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8F5E" w14:textId="77777777" w:rsidR="00D50A65" w:rsidRDefault="00D85878" w:rsidP="000330C9">
      <w:pPr>
        <w:jc w:val="center"/>
        <w:rPr>
          <w:b/>
          <w:sz w:val="24"/>
        </w:rPr>
      </w:pPr>
      <w:r>
        <w:rPr>
          <w:noProof/>
        </w:rPr>
        <w:drawing>
          <wp:anchor distT="0" distB="0" distL="114300" distR="114300" simplePos="0" relativeHeight="251659264" behindDoc="1" locked="0" layoutInCell="1" allowOverlap="1" wp14:anchorId="1D755AFB" wp14:editId="1F8B1C50">
            <wp:simplePos x="0" y="0"/>
            <wp:positionH relativeFrom="margin">
              <wp:posOffset>1902460</wp:posOffset>
            </wp:positionH>
            <wp:positionV relativeFrom="paragraph">
              <wp:posOffset>233</wp:posOffset>
            </wp:positionV>
            <wp:extent cx="2138045" cy="713740"/>
            <wp:effectExtent l="0" t="0" r="0" b="0"/>
            <wp:wrapThrough wrapText="bothSides">
              <wp:wrapPolygon edited="0">
                <wp:start x="0" y="0"/>
                <wp:lineTo x="0" y="20754"/>
                <wp:lineTo x="21363" y="20754"/>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045" cy="713740"/>
                    </a:xfrm>
                    <a:prstGeom prst="rect">
                      <a:avLst/>
                    </a:prstGeom>
                  </pic:spPr>
                </pic:pic>
              </a:graphicData>
            </a:graphic>
            <wp14:sizeRelH relativeFrom="margin">
              <wp14:pctWidth>0</wp14:pctWidth>
            </wp14:sizeRelH>
            <wp14:sizeRelV relativeFrom="margin">
              <wp14:pctHeight>0</wp14:pctHeight>
            </wp14:sizeRelV>
          </wp:anchor>
        </w:drawing>
      </w:r>
    </w:p>
    <w:p w14:paraId="4492DA5F" w14:textId="77777777" w:rsidR="00D85878" w:rsidRDefault="00D85878" w:rsidP="003A4A33">
      <w:pPr>
        <w:spacing w:after="0" w:line="240" w:lineRule="auto"/>
        <w:jc w:val="center"/>
        <w:rPr>
          <w:b/>
          <w:sz w:val="24"/>
        </w:rPr>
      </w:pPr>
    </w:p>
    <w:p w14:paraId="50D04474" w14:textId="77777777" w:rsidR="00D85878" w:rsidRPr="00A46BB6" w:rsidRDefault="00D85878" w:rsidP="003A4A33">
      <w:pPr>
        <w:spacing w:after="0" w:line="240" w:lineRule="auto"/>
        <w:jc w:val="center"/>
        <w:rPr>
          <w:b/>
          <w:color w:val="FF0000"/>
          <w:sz w:val="24"/>
        </w:rPr>
      </w:pPr>
    </w:p>
    <w:p w14:paraId="60DEFD17" w14:textId="77777777" w:rsidR="00D85878" w:rsidRPr="00A46BB6" w:rsidRDefault="00D85878" w:rsidP="003A4A33">
      <w:pPr>
        <w:spacing w:after="0" w:line="240" w:lineRule="auto"/>
        <w:jc w:val="center"/>
        <w:rPr>
          <w:b/>
          <w:color w:val="FF0000"/>
          <w:sz w:val="24"/>
        </w:rPr>
      </w:pPr>
    </w:p>
    <w:p w14:paraId="0D41CCD6" w14:textId="78618FD2" w:rsidR="006507DC" w:rsidRPr="0038278D" w:rsidRDefault="00DA4AA0" w:rsidP="00182A83">
      <w:pPr>
        <w:spacing w:after="0" w:line="240" w:lineRule="auto"/>
        <w:jc w:val="center"/>
        <w:rPr>
          <w:rFonts w:ascii="Arial" w:hAnsi="Arial" w:cs="Arial"/>
          <w:b/>
          <w:sz w:val="24"/>
          <w:szCs w:val="28"/>
        </w:rPr>
      </w:pPr>
      <w:r w:rsidRPr="0038278D">
        <w:rPr>
          <w:rFonts w:ascii="Arial" w:hAnsi="Arial" w:cs="Arial"/>
          <w:b/>
          <w:sz w:val="24"/>
          <w:szCs w:val="28"/>
        </w:rPr>
        <w:t xml:space="preserve">Roundtable: </w:t>
      </w:r>
      <w:r w:rsidR="00DB5EF1" w:rsidRPr="0038278D">
        <w:rPr>
          <w:rFonts w:ascii="Arial" w:hAnsi="Arial" w:cs="Arial"/>
          <w:b/>
          <w:sz w:val="24"/>
          <w:szCs w:val="28"/>
        </w:rPr>
        <w:t>Demystifying Higher Ed</w:t>
      </w:r>
      <w:r w:rsidR="00C70861" w:rsidRPr="0038278D">
        <w:rPr>
          <w:rFonts w:ascii="Arial" w:hAnsi="Arial" w:cs="Arial"/>
          <w:b/>
          <w:sz w:val="24"/>
          <w:szCs w:val="28"/>
        </w:rPr>
        <w:t>ucation</w:t>
      </w:r>
      <w:r w:rsidR="006507DC" w:rsidRPr="0038278D">
        <w:rPr>
          <w:rFonts w:ascii="Arial" w:hAnsi="Arial" w:cs="Arial"/>
          <w:b/>
          <w:sz w:val="24"/>
          <w:szCs w:val="28"/>
        </w:rPr>
        <w:t xml:space="preserve"> </w:t>
      </w:r>
      <w:r w:rsidR="00DB5EF1" w:rsidRPr="0038278D">
        <w:rPr>
          <w:rFonts w:ascii="Arial" w:hAnsi="Arial" w:cs="Arial"/>
          <w:b/>
          <w:sz w:val="24"/>
          <w:szCs w:val="28"/>
        </w:rPr>
        <w:t>Partners</w:t>
      </w:r>
      <w:r w:rsidRPr="0038278D">
        <w:rPr>
          <w:rFonts w:ascii="Arial" w:hAnsi="Arial" w:cs="Arial"/>
          <w:b/>
          <w:sz w:val="24"/>
          <w:szCs w:val="28"/>
        </w:rPr>
        <w:t>hips</w:t>
      </w:r>
      <w:r w:rsidRPr="0038278D">
        <w:rPr>
          <w:rFonts w:ascii="Arial" w:hAnsi="Arial" w:cs="Arial"/>
          <w:b/>
          <w:sz w:val="24"/>
          <w:szCs w:val="28"/>
        </w:rPr>
        <w:br/>
      </w:r>
      <w:r w:rsidR="00182A83" w:rsidRPr="0038278D">
        <w:rPr>
          <w:rFonts w:ascii="Arial" w:hAnsi="Arial" w:cs="Arial"/>
          <w:b/>
          <w:sz w:val="24"/>
          <w:szCs w:val="28"/>
        </w:rPr>
        <w:t>&amp; Measuring ROI</w:t>
      </w:r>
    </w:p>
    <w:p w14:paraId="0BDFB213" w14:textId="77777777" w:rsidR="00182A83" w:rsidRPr="0038278D" w:rsidRDefault="00182A83" w:rsidP="00182A83">
      <w:pPr>
        <w:spacing w:after="0" w:line="240" w:lineRule="auto"/>
        <w:jc w:val="center"/>
        <w:rPr>
          <w:rFonts w:ascii="Arial" w:hAnsi="Arial" w:cs="Arial"/>
          <w:b/>
          <w:sz w:val="24"/>
          <w:szCs w:val="28"/>
        </w:rPr>
      </w:pPr>
    </w:p>
    <w:p w14:paraId="54B6854C" w14:textId="23C2FC54" w:rsidR="00BD4C2B" w:rsidRPr="0038278D" w:rsidRDefault="0010561A" w:rsidP="003A4A33">
      <w:pPr>
        <w:spacing w:after="0" w:line="240" w:lineRule="auto"/>
        <w:jc w:val="center"/>
        <w:rPr>
          <w:rFonts w:ascii="Arial" w:hAnsi="Arial" w:cs="Arial"/>
          <w:b/>
          <w:sz w:val="24"/>
          <w:szCs w:val="28"/>
        </w:rPr>
      </w:pPr>
      <w:r w:rsidRPr="0038278D">
        <w:rPr>
          <w:rFonts w:ascii="Arial" w:hAnsi="Arial" w:cs="Arial"/>
          <w:b/>
          <w:sz w:val="24"/>
          <w:szCs w:val="28"/>
        </w:rPr>
        <w:t>June</w:t>
      </w:r>
      <w:r w:rsidR="00CC24B3" w:rsidRPr="0038278D">
        <w:rPr>
          <w:rFonts w:ascii="Arial" w:hAnsi="Arial" w:cs="Arial"/>
          <w:b/>
          <w:sz w:val="24"/>
          <w:szCs w:val="28"/>
        </w:rPr>
        <w:t xml:space="preserve"> 16</w:t>
      </w:r>
      <w:r w:rsidR="000C03FB" w:rsidRPr="0038278D">
        <w:rPr>
          <w:rFonts w:ascii="Arial" w:hAnsi="Arial" w:cs="Arial"/>
          <w:b/>
          <w:sz w:val="24"/>
          <w:szCs w:val="28"/>
        </w:rPr>
        <w:t>,</w:t>
      </w:r>
      <w:r w:rsidR="00E86CE5" w:rsidRPr="0038278D">
        <w:rPr>
          <w:rFonts w:ascii="Arial" w:hAnsi="Arial" w:cs="Arial"/>
          <w:b/>
          <w:sz w:val="24"/>
          <w:szCs w:val="28"/>
        </w:rPr>
        <w:t xml:space="preserve"> 2021</w:t>
      </w:r>
      <w:r w:rsidR="000C03FB" w:rsidRPr="0038278D">
        <w:rPr>
          <w:rFonts w:ascii="Arial" w:hAnsi="Arial" w:cs="Arial"/>
          <w:b/>
          <w:sz w:val="24"/>
          <w:szCs w:val="28"/>
        </w:rPr>
        <w:t xml:space="preserve"> 1:00 PM – </w:t>
      </w:r>
      <w:r w:rsidR="00676027">
        <w:rPr>
          <w:rFonts w:ascii="Arial" w:hAnsi="Arial" w:cs="Arial"/>
          <w:b/>
          <w:sz w:val="24"/>
          <w:szCs w:val="28"/>
        </w:rPr>
        <w:t xml:space="preserve">5:00 </w:t>
      </w:r>
      <w:r w:rsidR="000C03FB" w:rsidRPr="0038278D">
        <w:rPr>
          <w:rFonts w:ascii="Arial" w:hAnsi="Arial" w:cs="Arial"/>
          <w:b/>
          <w:sz w:val="24"/>
          <w:szCs w:val="28"/>
        </w:rPr>
        <w:t>PM</w:t>
      </w:r>
      <w:r w:rsidRPr="0038278D">
        <w:rPr>
          <w:rFonts w:ascii="Arial" w:hAnsi="Arial" w:cs="Arial"/>
          <w:b/>
          <w:sz w:val="24"/>
          <w:szCs w:val="28"/>
        </w:rPr>
        <w:t xml:space="preserve"> </w:t>
      </w:r>
      <w:r w:rsidR="00E86CE5" w:rsidRPr="0038278D">
        <w:rPr>
          <w:rFonts w:ascii="Arial" w:hAnsi="Arial" w:cs="Arial"/>
          <w:b/>
          <w:sz w:val="24"/>
          <w:szCs w:val="28"/>
        </w:rPr>
        <w:t>Eastern</w:t>
      </w:r>
    </w:p>
    <w:p w14:paraId="5172AAD0" w14:textId="00804806" w:rsidR="000330C9" w:rsidRPr="00182A83" w:rsidRDefault="000330C9" w:rsidP="003A4A33">
      <w:pPr>
        <w:spacing w:after="0" w:line="240" w:lineRule="auto"/>
        <w:jc w:val="center"/>
        <w:rPr>
          <w:b/>
          <w:sz w:val="28"/>
        </w:rPr>
      </w:pPr>
      <w:r w:rsidRPr="00182A83">
        <w:rPr>
          <w:b/>
          <w:sz w:val="28"/>
        </w:rPr>
        <w:t>___________________________________________________________________</w:t>
      </w:r>
    </w:p>
    <w:p w14:paraId="3EE60D0F" w14:textId="77777777" w:rsidR="004460E9" w:rsidRPr="00182A83" w:rsidRDefault="004460E9" w:rsidP="00880EE0">
      <w:pPr>
        <w:spacing w:after="0" w:line="240" w:lineRule="auto"/>
        <w:rPr>
          <w:rFonts w:ascii="Arial" w:hAnsi="Arial" w:cs="Arial"/>
          <w:b/>
          <w:sz w:val="24"/>
          <w:szCs w:val="24"/>
        </w:rPr>
      </w:pPr>
    </w:p>
    <w:p w14:paraId="4E147133" w14:textId="053BA19B" w:rsidR="00E86CE5" w:rsidRDefault="00DA4AA0" w:rsidP="00DA4AA0">
      <w:pPr>
        <w:spacing w:after="0" w:line="240" w:lineRule="auto"/>
        <w:rPr>
          <w:rFonts w:ascii="Arial" w:hAnsi="Arial" w:cs="Arial"/>
        </w:rPr>
      </w:pPr>
      <w:r>
        <w:rPr>
          <w:rFonts w:ascii="Arial" w:hAnsi="Arial" w:cs="Arial"/>
          <w:b/>
        </w:rPr>
        <w:t xml:space="preserve">Event Overview: </w:t>
      </w:r>
      <w:r w:rsidR="00E86CE5" w:rsidRPr="00E86CE5">
        <w:rPr>
          <w:rFonts w:ascii="Arial" w:hAnsi="Arial" w:cs="Arial"/>
        </w:rPr>
        <w:t xml:space="preserve">Join university relations professionals from a diverse array of companies for a half-day of learning and conversation about strategic corporate-higher education partnerships and emerging trends. </w:t>
      </w:r>
      <w:proofErr w:type="gramStart"/>
      <w:r w:rsidR="00E86CE5" w:rsidRPr="00E86CE5">
        <w:rPr>
          <w:rFonts w:ascii="Arial" w:hAnsi="Arial" w:cs="Arial"/>
        </w:rPr>
        <w:t>You'll</w:t>
      </w:r>
      <w:proofErr w:type="gramEnd"/>
      <w:r w:rsidR="00E86CE5" w:rsidRPr="00E86CE5">
        <w:rPr>
          <w:rFonts w:ascii="Arial" w:hAnsi="Arial" w:cs="Arial"/>
        </w:rPr>
        <w:t xml:space="preserve"> hear how your peer companies are navigating the changing landscape, including Fall 2021 return-to-campus plans and other emerging priorities. Whether you've been in your role for years or are new to higher-ed partnerships, if you represent the corporate side of university-industry partnerships, this </w:t>
      </w:r>
      <w:r w:rsidR="00E23DD1" w:rsidRPr="00E86CE5">
        <w:rPr>
          <w:rFonts w:ascii="Arial" w:hAnsi="Arial" w:cs="Arial"/>
        </w:rPr>
        <w:t>roundtable</w:t>
      </w:r>
      <w:r w:rsidR="00E86CE5" w:rsidRPr="00E86CE5">
        <w:rPr>
          <w:rFonts w:ascii="Arial" w:hAnsi="Arial" w:cs="Arial"/>
        </w:rPr>
        <w:t xml:space="preserve"> is not to be missed. It provides a unique space for leaders like you to gain new perspective and share insights with colleagues at other companies. </w:t>
      </w:r>
    </w:p>
    <w:p w14:paraId="339486BF" w14:textId="77777777" w:rsidR="00E86CE5" w:rsidRPr="00E86CE5" w:rsidRDefault="00E86CE5" w:rsidP="00E86CE5">
      <w:pPr>
        <w:pStyle w:val="NormalWeb"/>
        <w:spacing w:before="0" w:beforeAutospacing="0" w:after="0" w:afterAutospacing="0"/>
        <w:rPr>
          <w:rFonts w:ascii="Arial" w:eastAsiaTheme="minorHAnsi" w:hAnsi="Arial" w:cs="Arial"/>
          <w:sz w:val="22"/>
          <w:szCs w:val="22"/>
        </w:rPr>
      </w:pPr>
    </w:p>
    <w:p w14:paraId="01479569" w14:textId="35FAEA6E" w:rsidR="00E86CE5" w:rsidRDefault="00DA4AA0" w:rsidP="00DA4AA0">
      <w:pPr>
        <w:pStyle w:val="NormalWeb"/>
        <w:spacing w:before="0" w:beforeAutospacing="0" w:after="0" w:afterAutospacing="0"/>
        <w:rPr>
          <w:rFonts w:ascii="Arial" w:eastAsiaTheme="minorHAnsi" w:hAnsi="Arial" w:cs="Arial"/>
          <w:sz w:val="22"/>
          <w:szCs w:val="22"/>
        </w:rPr>
      </w:pPr>
      <w:r>
        <w:rPr>
          <w:rFonts w:ascii="Arial" w:eastAsiaTheme="minorHAnsi" w:hAnsi="Arial" w:cs="Arial"/>
          <w:sz w:val="22"/>
          <w:szCs w:val="22"/>
        </w:rPr>
        <w:t>This roundtable is</w:t>
      </w:r>
      <w:r w:rsidR="00E86CE5" w:rsidRPr="00E86CE5">
        <w:rPr>
          <w:rFonts w:ascii="Arial" w:eastAsiaTheme="minorHAnsi" w:hAnsi="Arial" w:cs="Arial"/>
          <w:sz w:val="22"/>
          <w:szCs w:val="22"/>
        </w:rPr>
        <w:t xml:space="preserve"> designed for a corporate audience. Any corporate representative is welcome to attend; most common roles of the participants include University Relations, University Technical Partnerships, Corporate Social Responsibility, Research Partnership Managers, or Talent </w:t>
      </w:r>
      <w:r w:rsidR="00E23DD1" w:rsidRPr="00E86CE5">
        <w:rPr>
          <w:rFonts w:ascii="Arial" w:eastAsiaTheme="minorHAnsi" w:hAnsi="Arial" w:cs="Arial"/>
          <w:sz w:val="22"/>
          <w:szCs w:val="22"/>
        </w:rPr>
        <w:t>Acquisition</w:t>
      </w:r>
      <w:r w:rsidR="00E86CE5" w:rsidRPr="00E86CE5">
        <w:rPr>
          <w:rFonts w:ascii="Arial" w:eastAsiaTheme="minorHAnsi" w:hAnsi="Arial" w:cs="Arial"/>
          <w:sz w:val="22"/>
          <w:szCs w:val="22"/>
        </w:rPr>
        <w:t>. Whether you spend 100% or 20% of your time on university-industry partnerships, the best practices shared will offer you something new to improve your approach to university engagement. </w:t>
      </w:r>
    </w:p>
    <w:p w14:paraId="3635B775" w14:textId="77777777" w:rsidR="00DA4AA0" w:rsidRPr="00E86CE5" w:rsidRDefault="00DA4AA0" w:rsidP="00DA4AA0">
      <w:pPr>
        <w:pStyle w:val="NormalWeb"/>
        <w:spacing w:before="0" w:beforeAutospacing="0" w:after="0" w:afterAutospacing="0"/>
        <w:rPr>
          <w:rFonts w:ascii="Arial" w:eastAsiaTheme="minorHAnsi" w:hAnsi="Arial" w:cs="Arial"/>
          <w:sz w:val="22"/>
          <w:szCs w:val="22"/>
        </w:rPr>
      </w:pPr>
    </w:p>
    <w:p w14:paraId="0F76CC65" w14:textId="56BAD7AB" w:rsidR="00E86CE5" w:rsidRPr="00E86CE5" w:rsidRDefault="00E86CE5" w:rsidP="00DA4AA0">
      <w:pPr>
        <w:pStyle w:val="NormalWeb"/>
        <w:spacing w:before="0" w:beforeAutospacing="0" w:after="0" w:afterAutospacing="0"/>
        <w:rPr>
          <w:rFonts w:ascii="Arial" w:eastAsiaTheme="minorHAnsi" w:hAnsi="Arial" w:cs="Arial"/>
          <w:sz w:val="22"/>
          <w:szCs w:val="22"/>
        </w:rPr>
      </w:pPr>
      <w:r w:rsidRPr="00E86CE5">
        <w:rPr>
          <w:rFonts w:ascii="Arial" w:eastAsiaTheme="minorHAnsi" w:hAnsi="Arial" w:cs="Arial"/>
          <w:sz w:val="22"/>
          <w:szCs w:val="22"/>
        </w:rPr>
        <w:t>We are grateful to the following leaders who contributed to this program's design:</w:t>
      </w:r>
    </w:p>
    <w:p w14:paraId="4264B79B" w14:textId="77777777" w:rsidR="00E86CE5" w:rsidRDefault="00E86CE5" w:rsidP="00E86CE5">
      <w:pPr>
        <w:pStyle w:val="NormalWeb"/>
        <w:numPr>
          <w:ilvl w:val="0"/>
          <w:numId w:val="22"/>
        </w:numPr>
        <w:spacing w:before="0" w:beforeAutospacing="0" w:after="0" w:afterAutospacing="0"/>
        <w:rPr>
          <w:rFonts w:ascii="Arial" w:eastAsiaTheme="minorHAnsi" w:hAnsi="Arial" w:cs="Arial"/>
          <w:sz w:val="22"/>
          <w:szCs w:val="22"/>
        </w:rPr>
      </w:pPr>
      <w:r w:rsidRPr="00E86CE5">
        <w:rPr>
          <w:rFonts w:ascii="Arial" w:eastAsiaTheme="minorHAnsi" w:hAnsi="Arial" w:cs="Arial"/>
          <w:sz w:val="22"/>
          <w:szCs w:val="22"/>
        </w:rPr>
        <w:t>Tony Denhart, University Relations Director, GE</w:t>
      </w:r>
    </w:p>
    <w:p w14:paraId="7F061F02" w14:textId="77777777" w:rsidR="00E86CE5" w:rsidRDefault="00E86CE5" w:rsidP="00E86CE5">
      <w:pPr>
        <w:pStyle w:val="NormalWeb"/>
        <w:numPr>
          <w:ilvl w:val="0"/>
          <w:numId w:val="22"/>
        </w:numPr>
        <w:spacing w:before="0" w:beforeAutospacing="0" w:after="0" w:afterAutospacing="0"/>
        <w:rPr>
          <w:rFonts w:ascii="Arial" w:eastAsiaTheme="minorHAnsi" w:hAnsi="Arial" w:cs="Arial"/>
          <w:sz w:val="22"/>
          <w:szCs w:val="22"/>
        </w:rPr>
      </w:pPr>
      <w:r w:rsidRPr="00E86CE5">
        <w:rPr>
          <w:rFonts w:ascii="Arial" w:eastAsiaTheme="minorHAnsi" w:hAnsi="Arial" w:cs="Arial"/>
          <w:sz w:val="22"/>
          <w:szCs w:val="22"/>
        </w:rPr>
        <w:t xml:space="preserve">David </w:t>
      </w:r>
      <w:proofErr w:type="spellStart"/>
      <w:r w:rsidRPr="00E86CE5">
        <w:rPr>
          <w:rFonts w:ascii="Arial" w:eastAsiaTheme="minorHAnsi" w:hAnsi="Arial" w:cs="Arial"/>
          <w:sz w:val="22"/>
          <w:szCs w:val="22"/>
        </w:rPr>
        <w:t>Liaw</w:t>
      </w:r>
      <w:proofErr w:type="spellEnd"/>
      <w:r w:rsidRPr="00E86CE5">
        <w:rPr>
          <w:rFonts w:ascii="Arial" w:eastAsiaTheme="minorHAnsi" w:hAnsi="Arial" w:cs="Arial"/>
          <w:sz w:val="22"/>
          <w:szCs w:val="22"/>
        </w:rPr>
        <w:t>, Director of Talent Acquisition, Northrop Grumman </w:t>
      </w:r>
    </w:p>
    <w:p w14:paraId="78CA00A3" w14:textId="0B3C849E" w:rsidR="00E86CE5" w:rsidRDefault="00E86CE5" w:rsidP="00E86CE5">
      <w:pPr>
        <w:pStyle w:val="NormalWeb"/>
        <w:numPr>
          <w:ilvl w:val="0"/>
          <w:numId w:val="22"/>
        </w:numPr>
        <w:spacing w:before="0" w:beforeAutospacing="0" w:after="0" w:afterAutospacing="0"/>
        <w:rPr>
          <w:rFonts w:ascii="Arial" w:eastAsiaTheme="minorHAnsi" w:hAnsi="Arial" w:cs="Arial"/>
          <w:sz w:val="22"/>
          <w:szCs w:val="22"/>
        </w:rPr>
      </w:pPr>
      <w:r w:rsidRPr="00E86CE5">
        <w:rPr>
          <w:rFonts w:ascii="Arial" w:eastAsiaTheme="minorHAnsi" w:hAnsi="Arial" w:cs="Arial"/>
          <w:sz w:val="22"/>
          <w:szCs w:val="22"/>
        </w:rPr>
        <w:t>Cynthia Murphy</w:t>
      </w:r>
      <w:r w:rsidR="001C197E">
        <w:rPr>
          <w:rFonts w:ascii="Arial" w:eastAsiaTheme="minorHAnsi" w:hAnsi="Arial" w:cs="Arial"/>
          <w:sz w:val="22"/>
          <w:szCs w:val="22"/>
        </w:rPr>
        <w:t>-Ortega</w:t>
      </w:r>
      <w:r w:rsidRPr="00E86CE5">
        <w:rPr>
          <w:rFonts w:ascii="Arial" w:eastAsiaTheme="minorHAnsi" w:hAnsi="Arial" w:cs="Arial"/>
          <w:sz w:val="22"/>
          <w:szCs w:val="22"/>
        </w:rPr>
        <w:t xml:space="preserve">, Manager, University Partnerships and Association Relations, </w:t>
      </w:r>
      <w:r w:rsidR="00375C19">
        <w:rPr>
          <w:rFonts w:ascii="Arial" w:eastAsiaTheme="minorHAnsi" w:hAnsi="Arial" w:cs="Arial"/>
          <w:sz w:val="22"/>
          <w:szCs w:val="22"/>
        </w:rPr>
        <w:t>C</w:t>
      </w:r>
      <w:r w:rsidRPr="00E86CE5">
        <w:rPr>
          <w:rFonts w:ascii="Arial" w:eastAsiaTheme="minorHAnsi" w:hAnsi="Arial" w:cs="Arial"/>
          <w:sz w:val="22"/>
          <w:szCs w:val="22"/>
        </w:rPr>
        <w:t>hevron</w:t>
      </w:r>
    </w:p>
    <w:p w14:paraId="5B8BFEE7" w14:textId="377AB04B" w:rsidR="00E86CE5" w:rsidRPr="00E86CE5" w:rsidRDefault="00E86CE5" w:rsidP="00E86CE5">
      <w:pPr>
        <w:pStyle w:val="NormalWeb"/>
        <w:numPr>
          <w:ilvl w:val="0"/>
          <w:numId w:val="22"/>
        </w:numPr>
        <w:spacing w:before="0" w:beforeAutospacing="0" w:after="0" w:afterAutospacing="0"/>
        <w:rPr>
          <w:rFonts w:ascii="Arial" w:eastAsiaTheme="minorHAnsi" w:hAnsi="Arial" w:cs="Arial"/>
          <w:sz w:val="22"/>
          <w:szCs w:val="22"/>
        </w:rPr>
      </w:pPr>
      <w:r w:rsidRPr="00E86CE5">
        <w:rPr>
          <w:rFonts w:ascii="Arial" w:eastAsiaTheme="minorHAnsi" w:hAnsi="Arial" w:cs="Arial"/>
          <w:sz w:val="22"/>
          <w:szCs w:val="22"/>
        </w:rPr>
        <w:t xml:space="preserve">Christina </w:t>
      </w:r>
      <w:proofErr w:type="spellStart"/>
      <w:r w:rsidRPr="00E86CE5">
        <w:rPr>
          <w:rFonts w:ascii="Arial" w:eastAsiaTheme="minorHAnsi" w:hAnsi="Arial" w:cs="Arial"/>
          <w:sz w:val="22"/>
          <w:szCs w:val="22"/>
        </w:rPr>
        <w:t>Spotts</w:t>
      </w:r>
      <w:proofErr w:type="spellEnd"/>
      <w:r w:rsidRPr="00E86CE5">
        <w:rPr>
          <w:rFonts w:ascii="Arial" w:eastAsiaTheme="minorHAnsi" w:hAnsi="Arial" w:cs="Arial"/>
          <w:sz w:val="22"/>
          <w:szCs w:val="22"/>
        </w:rPr>
        <w:t>, Manager, Strategic University Relations, Deloitte</w:t>
      </w:r>
    </w:p>
    <w:p w14:paraId="3847F288" w14:textId="77777777" w:rsidR="00DA4AA0" w:rsidRDefault="00DA4AA0" w:rsidP="00880EE0">
      <w:pPr>
        <w:spacing w:after="0" w:line="240" w:lineRule="auto"/>
        <w:rPr>
          <w:rFonts w:ascii="Arial" w:hAnsi="Arial" w:cs="Arial"/>
          <w:b/>
        </w:rPr>
      </w:pPr>
    </w:p>
    <w:p w14:paraId="3E6E31F3" w14:textId="13F5E05E" w:rsidR="00DA4AA0" w:rsidRDefault="00DA4AA0" w:rsidP="00880EE0">
      <w:pPr>
        <w:spacing w:after="0" w:line="240" w:lineRule="auto"/>
        <w:rPr>
          <w:rFonts w:ascii="Arial" w:hAnsi="Arial" w:cs="Arial"/>
          <w:b/>
        </w:rPr>
      </w:pPr>
      <w:r>
        <w:rPr>
          <w:rFonts w:ascii="Arial" w:hAnsi="Arial" w:cs="Arial"/>
          <w:b/>
        </w:rPr>
        <w:t>Agenda:</w:t>
      </w:r>
    </w:p>
    <w:p w14:paraId="5E3B4950" w14:textId="77777777" w:rsidR="00DA4AA0" w:rsidRDefault="00DA4AA0" w:rsidP="00880EE0">
      <w:pPr>
        <w:spacing w:after="0" w:line="240" w:lineRule="auto"/>
        <w:rPr>
          <w:rFonts w:ascii="Arial" w:hAnsi="Arial" w:cs="Arial"/>
          <w:b/>
        </w:rPr>
      </w:pPr>
    </w:p>
    <w:p w14:paraId="22DD37C3" w14:textId="77777777" w:rsidR="00485962" w:rsidRDefault="00FE735D" w:rsidP="00E23DD1">
      <w:pPr>
        <w:spacing w:after="0" w:line="240" w:lineRule="auto"/>
        <w:ind w:left="2160" w:hanging="2160"/>
        <w:rPr>
          <w:rFonts w:ascii="Arial" w:hAnsi="Arial" w:cs="Arial"/>
        </w:rPr>
      </w:pPr>
      <w:r w:rsidRPr="00CC24B3">
        <w:rPr>
          <w:rFonts w:ascii="Arial" w:hAnsi="Arial" w:cs="Arial"/>
          <w:b/>
        </w:rPr>
        <w:t>1</w:t>
      </w:r>
      <w:r w:rsidR="00880EE0" w:rsidRPr="00CC24B3">
        <w:rPr>
          <w:rFonts w:ascii="Arial" w:hAnsi="Arial" w:cs="Arial"/>
          <w:b/>
        </w:rPr>
        <w:t>:00</w:t>
      </w:r>
      <w:r w:rsidR="00D13090" w:rsidRPr="00CC24B3">
        <w:rPr>
          <w:rFonts w:ascii="Arial" w:hAnsi="Arial" w:cs="Arial"/>
          <w:b/>
        </w:rPr>
        <w:t xml:space="preserve"> </w:t>
      </w:r>
      <w:r w:rsidR="00880EE0" w:rsidRPr="00CC24B3">
        <w:rPr>
          <w:rFonts w:ascii="Arial" w:hAnsi="Arial" w:cs="Arial"/>
          <w:b/>
        </w:rPr>
        <w:t>– 1:</w:t>
      </w:r>
      <w:r w:rsidR="00A46BB6" w:rsidRPr="00CC24B3">
        <w:rPr>
          <w:rFonts w:ascii="Arial" w:hAnsi="Arial" w:cs="Arial"/>
          <w:b/>
        </w:rPr>
        <w:t>15</w:t>
      </w:r>
      <w:r w:rsidR="0038278D">
        <w:rPr>
          <w:rFonts w:ascii="Arial" w:hAnsi="Arial" w:cs="Arial"/>
          <w:b/>
        </w:rPr>
        <w:tab/>
      </w:r>
      <w:r w:rsidRPr="00CC24B3">
        <w:rPr>
          <w:rFonts w:ascii="Arial" w:hAnsi="Arial" w:cs="Arial"/>
          <w:b/>
        </w:rPr>
        <w:t>Welcome</w:t>
      </w:r>
      <w:r w:rsidR="00BD4C2B" w:rsidRPr="00CC24B3">
        <w:rPr>
          <w:rFonts w:ascii="Arial" w:hAnsi="Arial" w:cs="Arial"/>
          <w:b/>
        </w:rPr>
        <w:t xml:space="preserve"> </w:t>
      </w:r>
      <w:r w:rsidR="00880EE0" w:rsidRPr="00CC24B3">
        <w:rPr>
          <w:rFonts w:ascii="Arial" w:hAnsi="Arial" w:cs="Arial"/>
          <w:b/>
        </w:rPr>
        <w:t>&amp; Introductions</w:t>
      </w:r>
      <w:r w:rsidR="000D74E3">
        <w:rPr>
          <w:rFonts w:ascii="Arial" w:hAnsi="Arial" w:cs="Arial"/>
          <w:b/>
        </w:rPr>
        <w:t xml:space="preserve"> –</w:t>
      </w:r>
      <w:r w:rsidR="00485962">
        <w:rPr>
          <w:rFonts w:ascii="Arial" w:hAnsi="Arial" w:cs="Arial"/>
          <w:b/>
        </w:rPr>
        <w:t xml:space="preserve"> </w:t>
      </w:r>
      <w:r w:rsidR="00E23DD1" w:rsidRPr="00E23DD1">
        <w:rPr>
          <w:rFonts w:ascii="Arial" w:hAnsi="Arial" w:cs="Arial"/>
        </w:rPr>
        <w:t>NACRO Co-President</w:t>
      </w:r>
      <w:r w:rsidR="00485962">
        <w:rPr>
          <w:rFonts w:ascii="Arial" w:hAnsi="Arial" w:cs="Arial"/>
        </w:rPr>
        <w:t>s</w:t>
      </w:r>
      <w:r w:rsidR="00E23DD1" w:rsidRPr="00E23DD1">
        <w:rPr>
          <w:rFonts w:ascii="Arial" w:hAnsi="Arial" w:cs="Arial"/>
        </w:rPr>
        <w:t xml:space="preserve"> </w:t>
      </w:r>
    </w:p>
    <w:p w14:paraId="706C6E51" w14:textId="5DFF620E" w:rsidR="007C223B" w:rsidRDefault="00E23DD1" w:rsidP="007C223B">
      <w:pPr>
        <w:pStyle w:val="ListParagraph"/>
        <w:numPr>
          <w:ilvl w:val="0"/>
          <w:numId w:val="28"/>
        </w:numPr>
        <w:spacing w:after="0" w:line="240" w:lineRule="auto"/>
        <w:rPr>
          <w:rFonts w:ascii="Arial" w:eastAsia="Times New Roman" w:hAnsi="Arial" w:cs="Arial"/>
        </w:rPr>
      </w:pPr>
      <w:r w:rsidRPr="007C223B">
        <w:rPr>
          <w:rFonts w:ascii="Arial" w:eastAsia="Times New Roman" w:hAnsi="Arial" w:cs="Arial"/>
        </w:rPr>
        <w:t>Megan Puzey</w:t>
      </w:r>
      <w:r w:rsidR="00815E17" w:rsidRPr="007C223B">
        <w:rPr>
          <w:rFonts w:ascii="Arial" w:eastAsia="Times New Roman" w:hAnsi="Arial" w:cs="Arial"/>
        </w:rPr>
        <w:t xml:space="preserve">, </w:t>
      </w:r>
      <w:r w:rsidR="007C223B">
        <w:rPr>
          <w:rFonts w:ascii="Arial" w:eastAsia="Times New Roman" w:hAnsi="Arial" w:cs="Arial"/>
        </w:rPr>
        <w:t xml:space="preserve">MBA, Director of Operations, Office of Corporate Relations, </w:t>
      </w:r>
      <w:r w:rsidR="00485962" w:rsidRPr="007C223B">
        <w:rPr>
          <w:rFonts w:ascii="Arial" w:eastAsia="Times New Roman" w:hAnsi="Arial" w:cs="Arial"/>
        </w:rPr>
        <w:t xml:space="preserve">University of </w:t>
      </w:r>
      <w:r w:rsidR="00815E17" w:rsidRPr="007C223B">
        <w:rPr>
          <w:rFonts w:ascii="Arial" w:eastAsia="Times New Roman" w:hAnsi="Arial" w:cs="Arial"/>
        </w:rPr>
        <w:t>Illinois</w:t>
      </w:r>
      <w:r w:rsidR="00485962" w:rsidRPr="007C223B">
        <w:rPr>
          <w:rFonts w:ascii="Arial" w:eastAsia="Times New Roman" w:hAnsi="Arial" w:cs="Arial"/>
        </w:rPr>
        <w:t xml:space="preserve"> Urbana Champaign </w:t>
      </w:r>
    </w:p>
    <w:p w14:paraId="20CACCBD" w14:textId="4A322856" w:rsidR="00485962" w:rsidRPr="007C223B" w:rsidRDefault="00E23DD1" w:rsidP="007C223B">
      <w:pPr>
        <w:pStyle w:val="ListParagraph"/>
        <w:numPr>
          <w:ilvl w:val="0"/>
          <w:numId w:val="28"/>
        </w:numPr>
        <w:spacing w:after="0" w:line="240" w:lineRule="auto"/>
        <w:rPr>
          <w:rFonts w:ascii="Arial" w:eastAsia="Times New Roman" w:hAnsi="Arial" w:cs="Arial"/>
        </w:rPr>
      </w:pPr>
      <w:r w:rsidRPr="007C223B">
        <w:rPr>
          <w:rFonts w:ascii="Arial" w:eastAsia="Times New Roman" w:hAnsi="Arial" w:cs="Arial"/>
        </w:rPr>
        <w:t>Kim Jacobs</w:t>
      </w:r>
      <w:r w:rsidR="00815E17" w:rsidRPr="007C223B">
        <w:rPr>
          <w:rFonts w:ascii="Arial" w:eastAsia="Times New Roman" w:hAnsi="Arial" w:cs="Arial"/>
        </w:rPr>
        <w:t>,</w:t>
      </w:r>
      <w:r w:rsidR="007C223B">
        <w:rPr>
          <w:rFonts w:ascii="Arial" w:eastAsia="Times New Roman" w:hAnsi="Arial" w:cs="Arial"/>
        </w:rPr>
        <w:t xml:space="preserve"> PhD, MBA, Director of Engineering Extension and Outreach,</w:t>
      </w:r>
      <w:r w:rsidR="00815E17" w:rsidRPr="007C223B">
        <w:rPr>
          <w:rFonts w:ascii="Arial" w:eastAsia="Times New Roman" w:hAnsi="Arial" w:cs="Arial"/>
        </w:rPr>
        <w:t xml:space="preserve"> University of Florida</w:t>
      </w:r>
      <w:r w:rsidR="007C223B">
        <w:rPr>
          <w:rFonts w:ascii="Arial" w:eastAsia="Times New Roman" w:hAnsi="Arial" w:cs="Arial"/>
        </w:rPr>
        <w:t xml:space="preserve"> UF Herbert Wertheim College of Engineering</w:t>
      </w:r>
    </w:p>
    <w:p w14:paraId="2E4BABE2" w14:textId="799D40C5" w:rsidR="00D13A9B" w:rsidRPr="007C223B" w:rsidRDefault="00E23DD1" w:rsidP="007C223B">
      <w:pPr>
        <w:pStyle w:val="ListParagraph"/>
        <w:numPr>
          <w:ilvl w:val="0"/>
          <w:numId w:val="28"/>
        </w:numPr>
        <w:spacing w:after="0" w:line="240" w:lineRule="auto"/>
        <w:rPr>
          <w:rFonts w:ascii="Arial" w:eastAsia="Times New Roman" w:hAnsi="Arial" w:cs="Arial"/>
        </w:rPr>
      </w:pPr>
      <w:r w:rsidRPr="007C223B">
        <w:rPr>
          <w:rFonts w:ascii="Arial" w:eastAsia="Times New Roman" w:hAnsi="Arial" w:cs="Arial"/>
        </w:rPr>
        <w:t xml:space="preserve">Christina </w:t>
      </w:r>
      <w:proofErr w:type="spellStart"/>
      <w:r w:rsidRPr="007C223B">
        <w:rPr>
          <w:rFonts w:ascii="Arial" w:eastAsia="Times New Roman" w:hAnsi="Arial" w:cs="Arial"/>
        </w:rPr>
        <w:t>Spotts</w:t>
      </w:r>
      <w:proofErr w:type="spellEnd"/>
      <w:r w:rsidRPr="007C223B">
        <w:rPr>
          <w:rFonts w:ascii="Arial" w:eastAsia="Times New Roman" w:hAnsi="Arial" w:cs="Arial"/>
        </w:rPr>
        <w:t>,</w:t>
      </w:r>
      <w:r w:rsidRPr="007C223B">
        <w:rPr>
          <w:rFonts w:ascii="Arial" w:hAnsi="Arial" w:cs="Arial"/>
        </w:rPr>
        <w:t xml:space="preserve"> Manager, Strategic University Relations, Deloitte</w:t>
      </w:r>
    </w:p>
    <w:p w14:paraId="477A5170" w14:textId="77777777" w:rsidR="000D74E3" w:rsidRPr="00CC24B3" w:rsidRDefault="000D74E3" w:rsidP="00D13A9B">
      <w:pPr>
        <w:spacing w:after="0" w:line="240" w:lineRule="auto"/>
        <w:rPr>
          <w:rFonts w:ascii="Arial" w:hAnsi="Arial" w:cs="Arial"/>
          <w:b/>
        </w:rPr>
      </w:pPr>
    </w:p>
    <w:p w14:paraId="76549C8A" w14:textId="46EC179E" w:rsidR="00815E17" w:rsidRDefault="00A46BB6" w:rsidP="00815E17">
      <w:pPr>
        <w:spacing w:after="0" w:line="240" w:lineRule="auto"/>
        <w:ind w:left="2160" w:hanging="2160"/>
        <w:rPr>
          <w:rFonts w:ascii="Arial" w:eastAsia="Times New Roman" w:hAnsi="Arial" w:cs="Arial"/>
        </w:rPr>
      </w:pPr>
      <w:r w:rsidRPr="00CC24B3">
        <w:rPr>
          <w:rFonts w:ascii="Arial" w:hAnsi="Arial" w:cs="Arial"/>
          <w:b/>
        </w:rPr>
        <w:t>1:15 – 2:00</w:t>
      </w:r>
      <w:r w:rsidR="0038278D">
        <w:rPr>
          <w:rFonts w:ascii="Arial" w:hAnsi="Arial" w:cs="Arial"/>
          <w:b/>
        </w:rPr>
        <w:tab/>
      </w:r>
      <w:r w:rsidRPr="00CC24B3">
        <w:rPr>
          <w:rFonts w:ascii="Arial" w:hAnsi="Arial" w:cs="Arial"/>
          <w:b/>
        </w:rPr>
        <w:t>Thriving/Adjusting to the New Normal</w:t>
      </w:r>
      <w:r w:rsidR="0038278D">
        <w:rPr>
          <w:rFonts w:ascii="Arial" w:hAnsi="Arial" w:cs="Arial"/>
          <w:b/>
        </w:rPr>
        <w:t xml:space="preserve"> –</w:t>
      </w:r>
      <w:r w:rsidR="0038278D">
        <w:rPr>
          <w:rFonts w:ascii="Arial" w:hAnsi="Arial" w:cs="Arial"/>
        </w:rPr>
        <w:t>What you need to know as your company plans to</w:t>
      </w:r>
      <w:r w:rsidR="00DA4AA0" w:rsidRPr="0038278D">
        <w:rPr>
          <w:rFonts w:ascii="Arial" w:eastAsia="Times New Roman" w:hAnsi="Arial" w:cs="Arial"/>
        </w:rPr>
        <w:t xml:space="preserve"> return to campus</w:t>
      </w:r>
      <w:r w:rsidR="0038278D">
        <w:rPr>
          <w:rFonts w:ascii="Arial" w:eastAsia="Times New Roman" w:hAnsi="Arial" w:cs="Arial"/>
        </w:rPr>
        <w:t xml:space="preserve">es in Fall 2021. </w:t>
      </w:r>
    </w:p>
    <w:p w14:paraId="7DA30342" w14:textId="77777777" w:rsidR="007C223B" w:rsidRPr="007C223B" w:rsidRDefault="007C223B" w:rsidP="007C223B">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 xml:space="preserve">Moderator: </w:t>
      </w:r>
      <w:r w:rsidRPr="007C223B">
        <w:rPr>
          <w:rFonts w:ascii="Arial" w:hAnsi="Arial" w:cs="Arial"/>
          <w:color w:val="000000" w:themeColor="text1"/>
        </w:rPr>
        <w:t>Tony Denhart, University Relations Director, GE</w:t>
      </w:r>
    </w:p>
    <w:p w14:paraId="364F0ED2" w14:textId="77777777" w:rsidR="00815E17" w:rsidRPr="007C223B" w:rsidRDefault="00815E17" w:rsidP="007C223B">
      <w:pPr>
        <w:pStyle w:val="ListParagraph"/>
        <w:numPr>
          <w:ilvl w:val="0"/>
          <w:numId w:val="27"/>
        </w:numPr>
        <w:spacing w:after="0" w:line="240" w:lineRule="auto"/>
        <w:rPr>
          <w:rFonts w:ascii="Arial" w:eastAsia="Times New Roman" w:hAnsi="Arial" w:cs="Arial"/>
          <w:color w:val="000000" w:themeColor="text1"/>
        </w:rPr>
      </w:pPr>
      <w:r w:rsidRPr="007C223B">
        <w:rPr>
          <w:rFonts w:ascii="Arial" w:eastAsia="Times New Roman" w:hAnsi="Arial" w:cs="Arial"/>
        </w:rPr>
        <w:t xml:space="preserve">James W. Curran, MD, MPH, James W. Curran Dean of Public Health, Emory University </w:t>
      </w:r>
      <w:r w:rsidRPr="007C223B">
        <w:rPr>
          <w:rFonts w:ascii="Arial" w:eastAsia="Times New Roman" w:hAnsi="Arial" w:cs="Arial"/>
          <w:color w:val="000000" w:themeColor="text1"/>
        </w:rPr>
        <w:t xml:space="preserve">Rollins School of Public Health </w:t>
      </w:r>
    </w:p>
    <w:p w14:paraId="762E8B6B" w14:textId="78A6F0D7" w:rsidR="003B1CA2" w:rsidRPr="007C223B" w:rsidRDefault="003B1CA2" w:rsidP="007C223B">
      <w:pPr>
        <w:pStyle w:val="ListParagraph"/>
        <w:numPr>
          <w:ilvl w:val="0"/>
          <w:numId w:val="27"/>
        </w:numPr>
        <w:spacing w:after="0" w:line="240" w:lineRule="auto"/>
        <w:rPr>
          <w:rFonts w:ascii="Arial" w:hAnsi="Arial" w:cs="Arial"/>
          <w:color w:val="000000" w:themeColor="text1"/>
        </w:rPr>
      </w:pPr>
      <w:r w:rsidRPr="007C223B">
        <w:rPr>
          <w:rFonts w:ascii="Arial" w:hAnsi="Arial" w:cs="Arial"/>
          <w:color w:val="000000" w:themeColor="text1"/>
        </w:rPr>
        <w:lastRenderedPageBreak/>
        <w:t xml:space="preserve">Chris Hewitt, </w:t>
      </w:r>
      <w:r w:rsidR="007C223B">
        <w:rPr>
          <w:rFonts w:ascii="Arial" w:hAnsi="Arial" w:cs="Arial"/>
          <w:color w:val="000000" w:themeColor="text1"/>
        </w:rPr>
        <w:t xml:space="preserve">PhD, </w:t>
      </w:r>
      <w:r w:rsidRPr="007C223B">
        <w:rPr>
          <w:rFonts w:ascii="Arial" w:hAnsi="Arial" w:cs="Arial"/>
          <w:color w:val="000000" w:themeColor="text1"/>
        </w:rPr>
        <w:t>Innovation Network Manager, BASF</w:t>
      </w:r>
    </w:p>
    <w:p w14:paraId="3F3B1966" w14:textId="684A6708" w:rsidR="00182A83" w:rsidRDefault="00815E17" w:rsidP="007C223B">
      <w:pPr>
        <w:pStyle w:val="ListParagraph"/>
        <w:numPr>
          <w:ilvl w:val="0"/>
          <w:numId w:val="27"/>
        </w:numPr>
        <w:spacing w:after="0" w:line="240" w:lineRule="auto"/>
        <w:rPr>
          <w:rFonts w:ascii="Arial" w:hAnsi="Arial" w:cs="Arial"/>
          <w:color w:val="000000" w:themeColor="text1"/>
        </w:rPr>
      </w:pPr>
      <w:r w:rsidRPr="007C223B">
        <w:rPr>
          <w:rFonts w:ascii="Arial" w:hAnsi="Arial" w:cs="Arial"/>
          <w:color w:val="000000" w:themeColor="text1"/>
        </w:rPr>
        <w:t xml:space="preserve">Carol Shelby, </w:t>
      </w:r>
      <w:r w:rsidR="007C223B">
        <w:rPr>
          <w:rFonts w:ascii="Arial" w:hAnsi="Arial" w:cs="Arial"/>
          <w:color w:val="000000" w:themeColor="text1"/>
        </w:rPr>
        <w:t xml:space="preserve">MS, </w:t>
      </w:r>
      <w:r w:rsidRPr="007C223B">
        <w:rPr>
          <w:rFonts w:ascii="Arial" w:hAnsi="Arial" w:cs="Arial"/>
          <w:color w:val="000000" w:themeColor="text1"/>
        </w:rPr>
        <w:t>Senior Director - Environmental Health and Public Safety,</w:t>
      </w:r>
      <w:r w:rsidR="00AE6344" w:rsidRPr="007C223B">
        <w:rPr>
          <w:rFonts w:ascii="Arial" w:hAnsi="Arial" w:cs="Arial"/>
          <w:color w:val="000000" w:themeColor="text1"/>
        </w:rPr>
        <w:t xml:space="preserve"> Purdue University</w:t>
      </w:r>
    </w:p>
    <w:p w14:paraId="20F0C582" w14:textId="5E7BAE7B" w:rsidR="00182A83" w:rsidRPr="00182A83" w:rsidRDefault="00182A83" w:rsidP="00182A83">
      <w:pPr>
        <w:spacing w:after="0" w:line="240" w:lineRule="auto"/>
        <w:rPr>
          <w:rFonts w:ascii="Arial" w:eastAsia="Times New Roman" w:hAnsi="Arial" w:cs="Arial"/>
        </w:rPr>
      </w:pPr>
    </w:p>
    <w:p w14:paraId="7C437868" w14:textId="060F7D6A" w:rsidR="00C52CFA" w:rsidRDefault="00A46BB6" w:rsidP="0038278D">
      <w:pPr>
        <w:spacing w:after="0" w:line="240" w:lineRule="auto"/>
        <w:ind w:left="2160" w:hanging="2160"/>
        <w:rPr>
          <w:rFonts w:ascii="Arial" w:hAnsi="Arial" w:cs="Arial"/>
        </w:rPr>
      </w:pPr>
      <w:r w:rsidRPr="00673F5A">
        <w:rPr>
          <w:rFonts w:ascii="Arial" w:hAnsi="Arial" w:cs="Arial"/>
          <w:b/>
        </w:rPr>
        <w:t>2</w:t>
      </w:r>
      <w:r w:rsidR="00880EE0" w:rsidRPr="00673F5A">
        <w:rPr>
          <w:rFonts w:ascii="Arial" w:hAnsi="Arial" w:cs="Arial"/>
          <w:b/>
        </w:rPr>
        <w:t>:</w:t>
      </w:r>
      <w:r w:rsidRPr="00673F5A">
        <w:rPr>
          <w:rFonts w:ascii="Arial" w:hAnsi="Arial" w:cs="Arial"/>
          <w:b/>
        </w:rPr>
        <w:t>0</w:t>
      </w:r>
      <w:r w:rsidR="00880EE0" w:rsidRPr="00673F5A">
        <w:rPr>
          <w:rFonts w:ascii="Arial" w:hAnsi="Arial" w:cs="Arial"/>
          <w:b/>
        </w:rPr>
        <w:t>0</w:t>
      </w:r>
      <w:r w:rsidR="00D13090" w:rsidRPr="00673F5A">
        <w:rPr>
          <w:rFonts w:ascii="Arial" w:hAnsi="Arial" w:cs="Arial"/>
          <w:b/>
        </w:rPr>
        <w:t xml:space="preserve"> </w:t>
      </w:r>
      <w:r w:rsidR="004460E9" w:rsidRPr="00673F5A">
        <w:rPr>
          <w:rFonts w:ascii="Arial" w:hAnsi="Arial" w:cs="Arial"/>
          <w:b/>
        </w:rPr>
        <w:t xml:space="preserve">– </w:t>
      </w:r>
      <w:r w:rsidR="00880EE0" w:rsidRPr="00673F5A">
        <w:rPr>
          <w:rFonts w:ascii="Arial" w:hAnsi="Arial" w:cs="Arial"/>
          <w:b/>
        </w:rPr>
        <w:t>2:</w:t>
      </w:r>
      <w:r w:rsidR="00794A74" w:rsidRPr="00673F5A">
        <w:rPr>
          <w:rFonts w:ascii="Arial" w:hAnsi="Arial" w:cs="Arial"/>
          <w:b/>
        </w:rPr>
        <w:t>30</w:t>
      </w:r>
      <w:r w:rsidR="0038278D">
        <w:rPr>
          <w:rFonts w:ascii="Arial" w:hAnsi="Arial" w:cs="Arial"/>
          <w:b/>
        </w:rPr>
        <w:tab/>
      </w:r>
      <w:r w:rsidR="0010561A" w:rsidRPr="0010561A">
        <w:rPr>
          <w:rFonts w:ascii="Arial" w:hAnsi="Arial" w:cs="Arial"/>
          <w:b/>
        </w:rPr>
        <w:t>Engaging with Diverse Students</w:t>
      </w:r>
      <w:r w:rsidR="007C223B">
        <w:rPr>
          <w:rFonts w:ascii="Arial" w:hAnsi="Arial" w:cs="Arial"/>
          <w:b/>
        </w:rPr>
        <w:t xml:space="preserve"> on Campus</w:t>
      </w:r>
      <w:r w:rsidR="0010561A" w:rsidRPr="0010561A">
        <w:rPr>
          <w:rFonts w:ascii="Arial" w:hAnsi="Arial" w:cs="Arial"/>
          <w:b/>
        </w:rPr>
        <w:t xml:space="preserve"> </w:t>
      </w:r>
      <w:r w:rsidR="0038278D">
        <w:rPr>
          <w:rFonts w:ascii="Arial" w:hAnsi="Arial" w:cs="Arial"/>
          <w:b/>
        </w:rPr>
        <w:t xml:space="preserve">– </w:t>
      </w:r>
      <w:r w:rsidR="0038278D" w:rsidRPr="0038278D">
        <w:rPr>
          <w:rFonts w:ascii="Arial" w:hAnsi="Arial" w:cs="Arial"/>
        </w:rPr>
        <w:t>Best practices</w:t>
      </w:r>
      <w:r w:rsidR="0038278D">
        <w:rPr>
          <w:rFonts w:ascii="Arial" w:hAnsi="Arial" w:cs="Arial"/>
        </w:rPr>
        <w:t xml:space="preserve"> and programming</w:t>
      </w:r>
      <w:r w:rsidR="0038278D" w:rsidRPr="0038278D">
        <w:rPr>
          <w:rFonts w:ascii="Arial" w:hAnsi="Arial" w:cs="Arial"/>
        </w:rPr>
        <w:t xml:space="preserve"> to attract </w:t>
      </w:r>
      <w:r w:rsidR="0038278D">
        <w:rPr>
          <w:rFonts w:ascii="Arial" w:hAnsi="Arial" w:cs="Arial"/>
        </w:rPr>
        <w:t xml:space="preserve">and retain </w:t>
      </w:r>
      <w:r w:rsidR="0038278D" w:rsidRPr="0038278D">
        <w:rPr>
          <w:rFonts w:ascii="Arial" w:hAnsi="Arial" w:cs="Arial"/>
        </w:rPr>
        <w:t>top talent and uphold your company’s commitment to DEI and anti-racism</w:t>
      </w:r>
      <w:r w:rsidR="0038278D">
        <w:rPr>
          <w:rFonts w:ascii="Arial" w:hAnsi="Arial" w:cs="Arial"/>
        </w:rPr>
        <w:t xml:space="preserve">. </w:t>
      </w:r>
    </w:p>
    <w:p w14:paraId="75EB8E05" w14:textId="7B3E0497" w:rsidR="007C223B" w:rsidRPr="009225EB" w:rsidRDefault="007C223B" w:rsidP="00AF1854">
      <w:pPr>
        <w:pStyle w:val="ListParagraph"/>
        <w:numPr>
          <w:ilvl w:val="0"/>
          <w:numId w:val="25"/>
        </w:numPr>
        <w:spacing w:after="0" w:line="240" w:lineRule="auto"/>
        <w:rPr>
          <w:rFonts w:ascii="Arial" w:eastAsia="Times New Roman" w:hAnsi="Arial" w:cs="Arial"/>
        </w:rPr>
      </w:pPr>
      <w:r w:rsidRPr="009225EB">
        <w:rPr>
          <w:rFonts w:ascii="Arial" w:eastAsia="Times New Roman" w:hAnsi="Arial" w:cs="Arial"/>
        </w:rPr>
        <w:t>Moderator</w:t>
      </w:r>
      <w:r w:rsidR="00AF1854" w:rsidRPr="009225EB">
        <w:rPr>
          <w:rFonts w:ascii="Arial" w:eastAsia="Times New Roman" w:hAnsi="Arial" w:cs="Arial"/>
        </w:rPr>
        <w:t xml:space="preserve"> - Debbi Jarvis, Senior Vice President of Corporate Relations, Howard University</w:t>
      </w:r>
    </w:p>
    <w:p w14:paraId="7CC92920" w14:textId="28C703DA" w:rsidR="007C223B" w:rsidRPr="009225EB" w:rsidRDefault="007C223B" w:rsidP="007C223B">
      <w:pPr>
        <w:pStyle w:val="ListParagraph"/>
        <w:numPr>
          <w:ilvl w:val="0"/>
          <w:numId w:val="29"/>
        </w:numPr>
        <w:spacing w:after="0" w:line="240" w:lineRule="auto"/>
        <w:rPr>
          <w:rFonts w:ascii="Arial" w:eastAsia="Times New Roman" w:hAnsi="Arial" w:cs="Arial"/>
        </w:rPr>
      </w:pPr>
      <w:r w:rsidRPr="009225EB">
        <w:rPr>
          <w:rFonts w:ascii="Arial" w:eastAsia="Times New Roman" w:hAnsi="Arial" w:cs="Arial"/>
        </w:rPr>
        <w:t xml:space="preserve">Lisa </w:t>
      </w:r>
      <w:proofErr w:type="spellStart"/>
      <w:r w:rsidRPr="009225EB">
        <w:rPr>
          <w:rFonts w:ascii="Arial" w:eastAsia="Times New Roman" w:hAnsi="Arial" w:cs="Arial"/>
        </w:rPr>
        <w:t>Asari</w:t>
      </w:r>
      <w:proofErr w:type="spellEnd"/>
      <w:r w:rsidRPr="009225EB">
        <w:rPr>
          <w:rFonts w:ascii="Arial" w:eastAsia="Times New Roman" w:hAnsi="Arial" w:cs="Arial"/>
        </w:rPr>
        <w:t>, Senior Product Manager, Global Education to Workforce Solutions Lead, Amazon Web Services</w:t>
      </w:r>
    </w:p>
    <w:p w14:paraId="4D965556" w14:textId="479CA3F4" w:rsidR="007C223B" w:rsidRDefault="00AF1854" w:rsidP="007C223B">
      <w:pPr>
        <w:pStyle w:val="ListParagraph"/>
        <w:numPr>
          <w:ilvl w:val="0"/>
          <w:numId w:val="29"/>
        </w:numPr>
        <w:spacing w:after="0" w:line="240" w:lineRule="auto"/>
        <w:rPr>
          <w:rFonts w:ascii="Arial" w:eastAsia="Times New Roman" w:hAnsi="Arial" w:cs="Arial"/>
        </w:rPr>
      </w:pPr>
      <w:r w:rsidRPr="009225EB">
        <w:rPr>
          <w:rFonts w:ascii="Arial" w:eastAsia="Times New Roman" w:hAnsi="Arial" w:cs="Arial"/>
        </w:rPr>
        <w:t>Apoorva Gand</w:t>
      </w:r>
      <w:r w:rsidR="00314A12">
        <w:rPr>
          <w:rFonts w:ascii="Arial" w:eastAsia="Times New Roman" w:hAnsi="Arial" w:cs="Arial"/>
        </w:rPr>
        <w:t>h</w:t>
      </w:r>
      <w:r w:rsidRPr="009225EB">
        <w:rPr>
          <w:rFonts w:ascii="Arial" w:eastAsia="Times New Roman" w:hAnsi="Arial" w:cs="Arial"/>
        </w:rPr>
        <w:t>i, Vice President Multicultural Affairs and Business Councils at Marriott International</w:t>
      </w:r>
    </w:p>
    <w:p w14:paraId="5F4A9830" w14:textId="75E7ED65" w:rsidR="00314A12" w:rsidRDefault="00314A12" w:rsidP="007C223B">
      <w:pPr>
        <w:pStyle w:val="ListParagraph"/>
        <w:numPr>
          <w:ilvl w:val="0"/>
          <w:numId w:val="29"/>
        </w:numPr>
        <w:spacing w:after="0" w:line="240" w:lineRule="auto"/>
        <w:rPr>
          <w:rFonts w:ascii="Arial" w:eastAsia="Times New Roman" w:hAnsi="Arial" w:cs="Arial"/>
        </w:rPr>
      </w:pPr>
      <w:r>
        <w:rPr>
          <w:rFonts w:ascii="Arial" w:eastAsia="Times New Roman" w:hAnsi="Arial" w:cs="Arial"/>
        </w:rPr>
        <w:t>Tania Wilcox, Director, College and Scholar Programs, TheDream.US</w:t>
      </w:r>
    </w:p>
    <w:p w14:paraId="1B76DB1E" w14:textId="39C0D05C" w:rsidR="00AE56C8" w:rsidRPr="00D6668C" w:rsidRDefault="00AE56C8" w:rsidP="00AE56C8">
      <w:pPr>
        <w:spacing w:after="0" w:line="240" w:lineRule="auto"/>
        <w:ind w:left="1440"/>
        <w:rPr>
          <w:rFonts w:ascii="Arial" w:hAnsi="Arial" w:cs="Arial"/>
          <w:b/>
          <w:iCs/>
        </w:rPr>
      </w:pPr>
    </w:p>
    <w:p w14:paraId="436F254B" w14:textId="6CC07CAD" w:rsidR="009829DC" w:rsidRDefault="006D3D9D" w:rsidP="006D3D9D">
      <w:pPr>
        <w:spacing w:after="0" w:line="240" w:lineRule="auto"/>
        <w:rPr>
          <w:rFonts w:ascii="Arial" w:hAnsi="Arial" w:cs="Arial"/>
          <w:b/>
        </w:rPr>
      </w:pPr>
      <w:r w:rsidRPr="005430AB">
        <w:rPr>
          <w:rFonts w:ascii="Arial" w:hAnsi="Arial" w:cs="Arial"/>
          <w:b/>
        </w:rPr>
        <w:t xml:space="preserve">2:30 – </w:t>
      </w:r>
      <w:r w:rsidR="00512C05" w:rsidRPr="005430AB">
        <w:rPr>
          <w:rFonts w:ascii="Arial" w:hAnsi="Arial" w:cs="Arial"/>
          <w:b/>
        </w:rPr>
        <w:t>3:00</w:t>
      </w:r>
      <w:r w:rsidR="0038278D">
        <w:rPr>
          <w:rFonts w:ascii="Arial" w:hAnsi="Arial" w:cs="Arial"/>
          <w:b/>
        </w:rPr>
        <w:t xml:space="preserve"> </w:t>
      </w:r>
      <w:r w:rsidR="0038278D">
        <w:rPr>
          <w:rFonts w:ascii="Arial" w:hAnsi="Arial" w:cs="Arial"/>
          <w:b/>
        </w:rPr>
        <w:tab/>
      </w:r>
      <w:r>
        <w:rPr>
          <w:rFonts w:ascii="Arial" w:hAnsi="Arial" w:cs="Arial"/>
          <w:b/>
        </w:rPr>
        <w:tab/>
        <w:t>Break</w:t>
      </w:r>
    </w:p>
    <w:p w14:paraId="0D110BAA" w14:textId="77777777" w:rsidR="006D3D9D" w:rsidRPr="006D3D9D" w:rsidRDefault="006D3D9D" w:rsidP="006D3D9D">
      <w:pPr>
        <w:spacing w:after="0" w:line="240" w:lineRule="auto"/>
        <w:rPr>
          <w:rFonts w:ascii="Arial" w:hAnsi="Arial" w:cs="Arial"/>
        </w:rPr>
      </w:pPr>
    </w:p>
    <w:p w14:paraId="22F8C53D" w14:textId="0579A74A" w:rsidR="00485962" w:rsidRDefault="00815E17" w:rsidP="007C223B">
      <w:pPr>
        <w:spacing w:after="0" w:line="240" w:lineRule="auto"/>
        <w:ind w:left="2160" w:hanging="2160"/>
        <w:rPr>
          <w:rFonts w:ascii="Arial" w:hAnsi="Arial" w:cs="Arial"/>
        </w:rPr>
      </w:pPr>
      <w:r>
        <w:rPr>
          <w:rFonts w:ascii="Arial" w:hAnsi="Arial" w:cs="Arial"/>
          <w:b/>
        </w:rPr>
        <w:t>3</w:t>
      </w:r>
      <w:r w:rsidR="00FE735D" w:rsidRPr="00D6668C">
        <w:rPr>
          <w:rFonts w:ascii="Arial" w:hAnsi="Arial" w:cs="Arial"/>
          <w:b/>
        </w:rPr>
        <w:t>:</w:t>
      </w:r>
      <w:r>
        <w:rPr>
          <w:rFonts w:ascii="Arial" w:hAnsi="Arial" w:cs="Arial"/>
          <w:b/>
        </w:rPr>
        <w:t>00</w:t>
      </w:r>
      <w:r w:rsidR="004460E9" w:rsidRPr="00D6668C">
        <w:rPr>
          <w:rFonts w:ascii="Arial" w:hAnsi="Arial" w:cs="Arial"/>
          <w:b/>
        </w:rPr>
        <w:t xml:space="preserve"> – </w:t>
      </w:r>
      <w:r w:rsidR="00FE735D" w:rsidRPr="00D6668C">
        <w:rPr>
          <w:rFonts w:ascii="Arial" w:hAnsi="Arial" w:cs="Arial"/>
          <w:b/>
        </w:rPr>
        <w:t>3</w:t>
      </w:r>
      <w:r w:rsidR="004460E9" w:rsidRPr="00D6668C">
        <w:rPr>
          <w:rFonts w:ascii="Arial" w:hAnsi="Arial" w:cs="Arial"/>
          <w:b/>
        </w:rPr>
        <w:t>:</w:t>
      </w:r>
      <w:r>
        <w:rPr>
          <w:rFonts w:ascii="Arial" w:hAnsi="Arial" w:cs="Arial"/>
          <w:b/>
        </w:rPr>
        <w:t>30</w:t>
      </w:r>
      <w:r w:rsidR="0038278D">
        <w:rPr>
          <w:rFonts w:ascii="Arial" w:hAnsi="Arial" w:cs="Arial"/>
          <w:b/>
        </w:rPr>
        <w:t xml:space="preserve"> </w:t>
      </w:r>
      <w:r w:rsidR="0038278D">
        <w:rPr>
          <w:rFonts w:ascii="Arial" w:hAnsi="Arial" w:cs="Arial"/>
          <w:b/>
        </w:rPr>
        <w:tab/>
      </w:r>
      <w:r w:rsidR="009829DC" w:rsidRPr="00D6668C">
        <w:rPr>
          <w:rFonts w:ascii="Arial" w:hAnsi="Arial" w:cs="Arial"/>
          <w:b/>
        </w:rPr>
        <w:t xml:space="preserve">Metrics and Communicating ROI </w:t>
      </w:r>
      <w:r w:rsidR="0038278D">
        <w:rPr>
          <w:rFonts w:ascii="Arial" w:hAnsi="Arial" w:cs="Arial"/>
          <w:b/>
        </w:rPr>
        <w:t xml:space="preserve">– </w:t>
      </w:r>
      <w:r w:rsidR="0038278D" w:rsidRPr="0038278D">
        <w:rPr>
          <w:rFonts w:ascii="Arial" w:hAnsi="Arial" w:cs="Arial"/>
        </w:rPr>
        <w:t>How to measure the success of your</w:t>
      </w:r>
      <w:r w:rsidR="009829DC" w:rsidRPr="0038278D">
        <w:rPr>
          <w:rFonts w:ascii="Arial" w:hAnsi="Arial" w:cs="Arial"/>
        </w:rPr>
        <w:t xml:space="preserve"> </w:t>
      </w:r>
      <w:r w:rsidR="0038278D" w:rsidRPr="0038278D">
        <w:rPr>
          <w:rFonts w:ascii="Arial" w:hAnsi="Arial" w:cs="Arial"/>
        </w:rPr>
        <w:t xml:space="preserve">holistic </w:t>
      </w:r>
      <w:r w:rsidR="009829DC" w:rsidRPr="0038278D">
        <w:rPr>
          <w:rFonts w:ascii="Arial" w:hAnsi="Arial" w:cs="Arial"/>
        </w:rPr>
        <w:t xml:space="preserve">University </w:t>
      </w:r>
      <w:r w:rsidR="009829DC" w:rsidRPr="003B1CA2">
        <w:rPr>
          <w:rFonts w:ascii="Arial" w:hAnsi="Arial" w:cs="Arial"/>
        </w:rPr>
        <w:t>Engagement</w:t>
      </w:r>
      <w:r w:rsidR="0038278D" w:rsidRPr="003B1CA2">
        <w:rPr>
          <w:rFonts w:ascii="Arial" w:hAnsi="Arial" w:cs="Arial"/>
        </w:rPr>
        <w:t xml:space="preserve"> strategy and develop key partnerships. </w:t>
      </w:r>
    </w:p>
    <w:p w14:paraId="5CD662E0" w14:textId="77777777" w:rsidR="00485962" w:rsidRPr="007C223B" w:rsidRDefault="00282B80" w:rsidP="007C223B">
      <w:pPr>
        <w:pStyle w:val="ListParagraph"/>
        <w:numPr>
          <w:ilvl w:val="0"/>
          <w:numId w:val="26"/>
        </w:numPr>
        <w:spacing w:after="0" w:line="240" w:lineRule="auto"/>
        <w:rPr>
          <w:rFonts w:ascii="Arial" w:hAnsi="Arial" w:cs="Arial"/>
        </w:rPr>
      </w:pPr>
      <w:r w:rsidRPr="007C223B">
        <w:rPr>
          <w:rFonts w:ascii="Arial" w:hAnsi="Arial" w:cs="Arial"/>
        </w:rPr>
        <w:t xml:space="preserve">Christina </w:t>
      </w:r>
      <w:proofErr w:type="spellStart"/>
      <w:r w:rsidRPr="007C223B">
        <w:rPr>
          <w:rFonts w:ascii="Arial" w:hAnsi="Arial" w:cs="Arial"/>
        </w:rPr>
        <w:t>Spotts</w:t>
      </w:r>
      <w:proofErr w:type="spellEnd"/>
      <w:r w:rsidRPr="007C223B">
        <w:rPr>
          <w:rFonts w:ascii="Arial" w:hAnsi="Arial" w:cs="Arial"/>
        </w:rPr>
        <w:t xml:space="preserve">, </w:t>
      </w:r>
      <w:r w:rsidR="0038278D" w:rsidRPr="007C223B">
        <w:rPr>
          <w:rFonts w:ascii="Arial" w:hAnsi="Arial" w:cs="Arial"/>
        </w:rPr>
        <w:t>Manager, Strategic University Relations, Deloitte</w:t>
      </w:r>
    </w:p>
    <w:p w14:paraId="5E532828" w14:textId="73F3C6BC" w:rsidR="00A65F02" w:rsidRPr="007C223B" w:rsidRDefault="003B1CA2" w:rsidP="007C223B">
      <w:pPr>
        <w:pStyle w:val="ListParagraph"/>
        <w:numPr>
          <w:ilvl w:val="0"/>
          <w:numId w:val="26"/>
        </w:numPr>
        <w:spacing w:after="0" w:line="240" w:lineRule="auto"/>
        <w:rPr>
          <w:rFonts w:ascii="Arial" w:hAnsi="Arial" w:cs="Arial"/>
          <w:color w:val="FF0000"/>
        </w:rPr>
      </w:pPr>
      <w:r w:rsidRPr="007C223B">
        <w:rPr>
          <w:rFonts w:ascii="Arial" w:hAnsi="Arial" w:cs="Arial"/>
        </w:rPr>
        <w:t>Laura Martin,</w:t>
      </w:r>
      <w:r w:rsidR="00485962" w:rsidRPr="007C223B">
        <w:rPr>
          <w:rFonts w:ascii="Arial" w:hAnsi="Arial" w:cs="Arial"/>
        </w:rPr>
        <w:t xml:space="preserve"> </w:t>
      </w:r>
      <w:r w:rsidR="007C223B">
        <w:rPr>
          <w:rFonts w:ascii="Arial" w:hAnsi="Arial" w:cs="Arial"/>
        </w:rPr>
        <w:t>Senior</w:t>
      </w:r>
      <w:r w:rsidRPr="007C223B">
        <w:rPr>
          <w:rFonts w:ascii="Arial" w:hAnsi="Arial" w:cs="Arial"/>
        </w:rPr>
        <w:t xml:space="preserve"> Manager, University Relations and Diversity Recruitment</w:t>
      </w:r>
      <w:r w:rsidR="00485962" w:rsidRPr="007C223B">
        <w:rPr>
          <w:rFonts w:ascii="Arial" w:hAnsi="Arial" w:cs="Arial"/>
        </w:rPr>
        <w:t xml:space="preserve">, </w:t>
      </w:r>
      <w:r w:rsidRPr="007C223B">
        <w:rPr>
          <w:rFonts w:ascii="Arial" w:hAnsi="Arial" w:cs="Arial"/>
        </w:rPr>
        <w:t>PepsiCo</w:t>
      </w:r>
    </w:p>
    <w:p w14:paraId="2E812042" w14:textId="0513A950" w:rsidR="009829DC" w:rsidRPr="0038278D" w:rsidRDefault="00182A83" w:rsidP="00AE6344">
      <w:pPr>
        <w:spacing w:after="0" w:line="240" w:lineRule="auto"/>
        <w:ind w:left="2160" w:hanging="2160"/>
        <w:rPr>
          <w:rFonts w:ascii="Arial" w:hAnsi="Arial" w:cs="Arial"/>
          <w:color w:val="FF0000"/>
        </w:rPr>
      </w:pPr>
      <w:r>
        <w:rPr>
          <w:rFonts w:ascii="Arial" w:hAnsi="Arial" w:cs="Arial"/>
          <w:b/>
          <w:color w:val="FF0000"/>
        </w:rPr>
        <w:tab/>
      </w:r>
      <w:r>
        <w:rPr>
          <w:rFonts w:ascii="Arial" w:hAnsi="Arial" w:cs="Arial"/>
          <w:b/>
          <w:color w:val="FF0000"/>
        </w:rPr>
        <w:tab/>
      </w:r>
    </w:p>
    <w:p w14:paraId="45377D97" w14:textId="77777777" w:rsidR="004F3836" w:rsidRDefault="006D3D9D" w:rsidP="001C197E">
      <w:pPr>
        <w:spacing w:after="0" w:line="240" w:lineRule="auto"/>
        <w:ind w:left="2160" w:hanging="2160"/>
        <w:rPr>
          <w:rFonts w:ascii="Arial" w:hAnsi="Arial" w:cs="Arial"/>
        </w:rPr>
      </w:pPr>
      <w:r w:rsidRPr="006D3D9D">
        <w:rPr>
          <w:rFonts w:ascii="Arial" w:hAnsi="Arial" w:cs="Arial"/>
          <w:b/>
        </w:rPr>
        <w:t>3</w:t>
      </w:r>
      <w:r w:rsidR="0038278D">
        <w:rPr>
          <w:rFonts w:ascii="Arial" w:hAnsi="Arial" w:cs="Arial"/>
          <w:b/>
        </w:rPr>
        <w:t xml:space="preserve">:30 – 4:00 </w:t>
      </w:r>
      <w:r w:rsidR="000D74E3">
        <w:rPr>
          <w:rFonts w:ascii="Arial" w:hAnsi="Arial" w:cs="Arial"/>
          <w:b/>
        </w:rPr>
        <w:tab/>
        <w:t xml:space="preserve">Breakout </w:t>
      </w:r>
      <w:r w:rsidR="000D74E3" w:rsidRPr="006D3D9D">
        <w:rPr>
          <w:rFonts w:ascii="Arial" w:hAnsi="Arial" w:cs="Arial"/>
          <w:b/>
        </w:rPr>
        <w:t xml:space="preserve">Discussions </w:t>
      </w:r>
      <w:r w:rsidR="000D74E3" w:rsidRPr="000D74E3">
        <w:rPr>
          <w:rFonts w:ascii="Arial" w:hAnsi="Arial" w:cs="Arial"/>
        </w:rPr>
        <w:t>–</w:t>
      </w:r>
      <w:r w:rsidR="000D74E3" w:rsidRPr="006D3D9D">
        <w:rPr>
          <w:rFonts w:ascii="Arial" w:hAnsi="Arial" w:cs="Arial"/>
          <w:b/>
        </w:rPr>
        <w:t xml:space="preserve"> </w:t>
      </w:r>
      <w:r w:rsidR="000D74E3" w:rsidRPr="000D74E3">
        <w:rPr>
          <w:rFonts w:ascii="Arial" w:hAnsi="Arial" w:cs="Arial"/>
        </w:rPr>
        <w:t xml:space="preserve">Join a conversation on </w:t>
      </w:r>
    </w:p>
    <w:p w14:paraId="07803F81" w14:textId="77777777" w:rsidR="004F3836" w:rsidRPr="004F3836" w:rsidRDefault="000D74E3" w:rsidP="004F3836">
      <w:pPr>
        <w:pStyle w:val="ListParagraph"/>
        <w:numPr>
          <w:ilvl w:val="0"/>
          <w:numId w:val="24"/>
        </w:numPr>
        <w:spacing w:after="0" w:line="240" w:lineRule="auto"/>
        <w:rPr>
          <w:rFonts w:ascii="Arial" w:hAnsi="Arial" w:cs="Arial"/>
          <w:b/>
        </w:rPr>
      </w:pPr>
      <w:r w:rsidRPr="007C223B">
        <w:rPr>
          <w:rFonts w:ascii="Arial" w:hAnsi="Arial" w:cs="Arial"/>
          <w:u w:val="single"/>
        </w:rPr>
        <w:t>University Relations</w:t>
      </w:r>
      <w:r w:rsidR="004F3836" w:rsidRPr="004F3836">
        <w:rPr>
          <w:rFonts w:ascii="Arial" w:hAnsi="Arial" w:cs="Arial"/>
          <w:color w:val="000000" w:themeColor="text1"/>
        </w:rPr>
        <w:t xml:space="preserve"> hosted by Cynthia Murphy-Ortega, Manager, University Partnerships and Association Relations, Chevron;</w:t>
      </w:r>
      <w:r w:rsidRPr="004F3836">
        <w:rPr>
          <w:rFonts w:ascii="Arial" w:hAnsi="Arial" w:cs="Arial"/>
        </w:rPr>
        <w:t xml:space="preserve"> </w:t>
      </w:r>
    </w:p>
    <w:p w14:paraId="481331F2" w14:textId="2040EEAD" w:rsidR="004F3836" w:rsidRPr="004F3836" w:rsidRDefault="000D74E3" w:rsidP="004F3836">
      <w:pPr>
        <w:pStyle w:val="ListParagraph"/>
        <w:numPr>
          <w:ilvl w:val="0"/>
          <w:numId w:val="24"/>
        </w:numPr>
        <w:spacing w:after="0" w:line="240" w:lineRule="auto"/>
        <w:rPr>
          <w:rFonts w:ascii="Arial" w:hAnsi="Arial" w:cs="Arial"/>
          <w:b/>
        </w:rPr>
      </w:pPr>
      <w:r w:rsidRPr="007C223B">
        <w:rPr>
          <w:rFonts w:ascii="Arial" w:hAnsi="Arial" w:cs="Arial"/>
          <w:u w:val="single"/>
        </w:rPr>
        <w:t>Research</w:t>
      </w:r>
      <w:r w:rsidR="004F3836" w:rsidRPr="004F3836">
        <w:rPr>
          <w:rFonts w:ascii="Arial" w:hAnsi="Arial" w:cs="Arial"/>
        </w:rPr>
        <w:t xml:space="preserve"> </w:t>
      </w:r>
      <w:r w:rsidR="00AE2A40" w:rsidRPr="00A65F02">
        <w:rPr>
          <w:rFonts w:ascii="Arial" w:hAnsi="Arial" w:cs="Arial"/>
        </w:rPr>
        <w:t xml:space="preserve">hosted by Tony Denhart, </w:t>
      </w:r>
      <w:r w:rsidR="00AE2A40" w:rsidRPr="0038278D">
        <w:rPr>
          <w:rFonts w:ascii="Arial" w:hAnsi="Arial" w:cs="Arial"/>
        </w:rPr>
        <w:t>University Relations Director, GE</w:t>
      </w:r>
    </w:p>
    <w:p w14:paraId="1853070B" w14:textId="084A6310" w:rsidR="00D6668C" w:rsidRPr="004F3836" w:rsidRDefault="000D74E3" w:rsidP="004F3836">
      <w:pPr>
        <w:pStyle w:val="ListParagraph"/>
        <w:numPr>
          <w:ilvl w:val="0"/>
          <w:numId w:val="24"/>
        </w:numPr>
        <w:spacing w:after="0" w:line="240" w:lineRule="auto"/>
        <w:rPr>
          <w:rFonts w:ascii="Arial" w:hAnsi="Arial" w:cs="Arial"/>
          <w:b/>
        </w:rPr>
      </w:pPr>
      <w:r w:rsidRPr="007C223B">
        <w:rPr>
          <w:rFonts w:ascii="Arial" w:hAnsi="Arial" w:cs="Arial"/>
          <w:u w:val="single"/>
        </w:rPr>
        <w:t>Recruiting</w:t>
      </w:r>
      <w:r w:rsidRPr="004F3836">
        <w:rPr>
          <w:rFonts w:ascii="Arial" w:hAnsi="Arial" w:cs="Arial"/>
        </w:rPr>
        <w:t xml:space="preserve"> </w:t>
      </w:r>
      <w:r w:rsidR="007C223B">
        <w:rPr>
          <w:rFonts w:ascii="Arial" w:hAnsi="Arial" w:cs="Arial"/>
        </w:rPr>
        <w:t>h</w:t>
      </w:r>
      <w:r w:rsidR="004F3836">
        <w:rPr>
          <w:rFonts w:ascii="Arial" w:hAnsi="Arial" w:cs="Arial"/>
        </w:rPr>
        <w:t xml:space="preserve">osted by </w:t>
      </w:r>
      <w:r w:rsidR="001C197E" w:rsidRPr="004F3836">
        <w:rPr>
          <w:rFonts w:ascii="Arial" w:hAnsi="Arial" w:cs="Arial"/>
          <w:color w:val="000000" w:themeColor="text1"/>
        </w:rPr>
        <w:t xml:space="preserve">David </w:t>
      </w:r>
      <w:proofErr w:type="spellStart"/>
      <w:r w:rsidR="001C197E" w:rsidRPr="004F3836">
        <w:rPr>
          <w:rFonts w:ascii="Arial" w:hAnsi="Arial" w:cs="Arial"/>
          <w:color w:val="000000" w:themeColor="text1"/>
        </w:rPr>
        <w:t>Liaw</w:t>
      </w:r>
      <w:proofErr w:type="spellEnd"/>
      <w:r w:rsidR="001C197E" w:rsidRPr="004F3836">
        <w:rPr>
          <w:rFonts w:ascii="Arial" w:hAnsi="Arial" w:cs="Arial"/>
          <w:color w:val="000000" w:themeColor="text1"/>
        </w:rPr>
        <w:t xml:space="preserve">, </w:t>
      </w:r>
      <w:r w:rsidR="007C223B">
        <w:rPr>
          <w:rFonts w:ascii="Arial" w:hAnsi="Arial" w:cs="Arial"/>
          <w:color w:val="000000" w:themeColor="text1"/>
        </w:rPr>
        <w:t xml:space="preserve">PhD, </w:t>
      </w:r>
      <w:r w:rsidR="001C197E" w:rsidRPr="004F3836">
        <w:rPr>
          <w:rFonts w:ascii="Arial" w:hAnsi="Arial" w:cs="Arial"/>
          <w:color w:val="000000" w:themeColor="text1"/>
        </w:rPr>
        <w:t>Director of Talent</w:t>
      </w:r>
      <w:r w:rsidR="007C223B">
        <w:rPr>
          <w:rFonts w:ascii="Arial" w:hAnsi="Arial" w:cs="Arial"/>
          <w:color w:val="000000" w:themeColor="text1"/>
        </w:rPr>
        <w:t xml:space="preserve"> Acquisition, Northrop Grumman</w:t>
      </w:r>
    </w:p>
    <w:p w14:paraId="0B90E736" w14:textId="77777777" w:rsidR="00FE735D" w:rsidRPr="006D3D9D" w:rsidRDefault="00FE735D" w:rsidP="002778BC">
      <w:pPr>
        <w:pStyle w:val="ListParagraph"/>
        <w:spacing w:after="0" w:line="240" w:lineRule="auto"/>
        <w:ind w:left="2520"/>
        <w:contextualSpacing w:val="0"/>
        <w:rPr>
          <w:rFonts w:ascii="Arial" w:hAnsi="Arial" w:cs="Arial"/>
        </w:rPr>
      </w:pPr>
    </w:p>
    <w:p w14:paraId="607C643A" w14:textId="271368C6" w:rsidR="00815E17" w:rsidRDefault="00880EE0" w:rsidP="007C223B">
      <w:pPr>
        <w:spacing w:after="0" w:line="240" w:lineRule="auto"/>
        <w:ind w:left="2160" w:hanging="2160"/>
        <w:rPr>
          <w:rFonts w:ascii="Arial" w:eastAsia="Times New Roman" w:hAnsi="Arial" w:cs="Arial"/>
          <w:b/>
        </w:rPr>
      </w:pPr>
      <w:r w:rsidRPr="00E23DD1">
        <w:rPr>
          <w:rFonts w:ascii="Arial" w:hAnsi="Arial" w:cs="Arial"/>
          <w:b/>
        </w:rPr>
        <w:t>4</w:t>
      </w:r>
      <w:r w:rsidR="004460E9" w:rsidRPr="00E23DD1">
        <w:rPr>
          <w:rFonts w:ascii="Arial" w:hAnsi="Arial" w:cs="Arial"/>
          <w:b/>
        </w:rPr>
        <w:t>:</w:t>
      </w:r>
      <w:r w:rsidR="00D6668C" w:rsidRPr="00E23DD1">
        <w:rPr>
          <w:rFonts w:ascii="Arial" w:hAnsi="Arial" w:cs="Arial"/>
          <w:b/>
        </w:rPr>
        <w:t>0</w:t>
      </w:r>
      <w:r w:rsidR="00AC0B96" w:rsidRPr="00E23DD1">
        <w:rPr>
          <w:rFonts w:ascii="Arial" w:hAnsi="Arial" w:cs="Arial"/>
          <w:b/>
        </w:rPr>
        <w:t>0</w:t>
      </w:r>
      <w:r w:rsidR="00A54853" w:rsidRPr="00E23DD1">
        <w:rPr>
          <w:rFonts w:ascii="Arial" w:hAnsi="Arial" w:cs="Arial"/>
          <w:b/>
        </w:rPr>
        <w:t xml:space="preserve"> </w:t>
      </w:r>
      <w:r w:rsidR="004460E9" w:rsidRPr="00E23DD1">
        <w:rPr>
          <w:rFonts w:ascii="Arial" w:hAnsi="Arial" w:cs="Arial"/>
          <w:b/>
        </w:rPr>
        <w:t xml:space="preserve">– </w:t>
      </w:r>
      <w:proofErr w:type="gramStart"/>
      <w:r w:rsidR="00D6668C" w:rsidRPr="00E23DD1">
        <w:rPr>
          <w:rFonts w:ascii="Arial" w:hAnsi="Arial" w:cs="Arial"/>
          <w:b/>
        </w:rPr>
        <w:t>4</w:t>
      </w:r>
      <w:r w:rsidR="004460E9" w:rsidRPr="00E23DD1">
        <w:rPr>
          <w:rFonts w:ascii="Arial" w:hAnsi="Arial" w:cs="Arial"/>
          <w:b/>
        </w:rPr>
        <w:t>:</w:t>
      </w:r>
      <w:r w:rsidR="00E23DD1">
        <w:rPr>
          <w:rFonts w:ascii="Arial" w:hAnsi="Arial" w:cs="Arial"/>
          <w:b/>
        </w:rPr>
        <w:t>45</w:t>
      </w:r>
      <w:r w:rsidR="000D74E3" w:rsidRPr="00E23DD1">
        <w:rPr>
          <w:rFonts w:ascii="Arial" w:hAnsi="Arial" w:cs="Arial"/>
          <w:b/>
        </w:rPr>
        <w:t xml:space="preserve"> </w:t>
      </w:r>
      <w:r w:rsidR="004460E9" w:rsidRPr="00E23DD1">
        <w:rPr>
          <w:rFonts w:ascii="Arial" w:hAnsi="Arial" w:cs="Arial"/>
          <w:b/>
        </w:rPr>
        <w:t xml:space="preserve"> </w:t>
      </w:r>
      <w:r w:rsidR="004460E9" w:rsidRPr="00E23DD1">
        <w:rPr>
          <w:rFonts w:ascii="Arial" w:hAnsi="Arial" w:cs="Arial"/>
          <w:b/>
        </w:rPr>
        <w:tab/>
      </w:r>
      <w:proofErr w:type="gramEnd"/>
      <w:r w:rsidR="000D74E3" w:rsidRPr="00E23DD1">
        <w:rPr>
          <w:rFonts w:ascii="Arial" w:hAnsi="Arial" w:cs="Arial"/>
          <w:b/>
        </w:rPr>
        <w:t>“</w:t>
      </w:r>
      <w:r w:rsidR="00FE735D" w:rsidRPr="00E23DD1">
        <w:rPr>
          <w:rFonts w:ascii="Arial" w:hAnsi="Arial" w:cs="Arial"/>
          <w:b/>
        </w:rPr>
        <w:t>Ask me Anything</w:t>
      </w:r>
      <w:r w:rsidR="000D74E3" w:rsidRPr="00E23DD1">
        <w:rPr>
          <w:rFonts w:ascii="Arial" w:hAnsi="Arial" w:cs="Arial"/>
          <w:b/>
        </w:rPr>
        <w:t>”</w:t>
      </w:r>
      <w:r w:rsidR="000D74E3" w:rsidRPr="00E23DD1">
        <w:rPr>
          <w:rFonts w:ascii="Arial" w:hAnsi="Arial" w:cs="Arial"/>
        </w:rPr>
        <w:t xml:space="preserve"> – Senior higher-ed leaders will answer your burning questions about effective engagement. How do universities select their top corporate partners? What could corporations do better? What are best practices for supporting the success of first-generation students? What conversations are happening about the potential “enrollment cliff” in the years ahead? </w:t>
      </w:r>
    </w:p>
    <w:p w14:paraId="4C74CEAF" w14:textId="77777777" w:rsidR="007C223B" w:rsidRPr="007C223B" w:rsidRDefault="007C223B" w:rsidP="007C223B">
      <w:pPr>
        <w:pStyle w:val="ListParagraph"/>
        <w:numPr>
          <w:ilvl w:val="0"/>
          <w:numId w:val="25"/>
        </w:numPr>
        <w:spacing w:after="0" w:line="240" w:lineRule="auto"/>
        <w:rPr>
          <w:rFonts w:ascii="Arial" w:eastAsia="Times New Roman" w:hAnsi="Arial" w:cs="Arial"/>
          <w:color w:val="000000" w:themeColor="text1"/>
        </w:rPr>
      </w:pPr>
      <w:r w:rsidRPr="007C223B">
        <w:rPr>
          <w:rFonts w:ascii="Arial" w:eastAsia="Times New Roman" w:hAnsi="Arial" w:cs="Arial"/>
          <w:color w:val="000000" w:themeColor="text1"/>
        </w:rPr>
        <w:t xml:space="preserve">Moderator: Sara Garvey, Martin J. Whitman School of Management, Syracuse University </w:t>
      </w:r>
    </w:p>
    <w:p w14:paraId="35461813" w14:textId="77777777" w:rsidR="007C223B" w:rsidRPr="007C223B" w:rsidRDefault="007C223B" w:rsidP="007C223B">
      <w:pPr>
        <w:pStyle w:val="ListParagraph"/>
        <w:numPr>
          <w:ilvl w:val="0"/>
          <w:numId w:val="25"/>
        </w:numPr>
        <w:spacing w:after="0" w:line="240" w:lineRule="auto"/>
        <w:rPr>
          <w:rFonts w:ascii="Arial" w:eastAsia="Times New Roman" w:hAnsi="Arial" w:cs="Arial"/>
        </w:rPr>
      </w:pPr>
      <w:r w:rsidRPr="007C223B">
        <w:rPr>
          <w:rFonts w:ascii="Arial" w:eastAsia="Times New Roman" w:hAnsi="Arial" w:cs="Arial"/>
        </w:rPr>
        <w:t>Debbi Jarvis, Senior Vice President of Corporate Relations, Howard University</w:t>
      </w:r>
    </w:p>
    <w:p w14:paraId="506661AA" w14:textId="72FE64BB" w:rsidR="00E5064E" w:rsidRPr="007C223B" w:rsidRDefault="00E5064E" w:rsidP="007C223B">
      <w:pPr>
        <w:pStyle w:val="ListParagraph"/>
        <w:numPr>
          <w:ilvl w:val="0"/>
          <w:numId w:val="25"/>
        </w:numPr>
        <w:spacing w:after="0" w:line="240" w:lineRule="auto"/>
        <w:rPr>
          <w:rFonts w:ascii="Arial" w:eastAsia="Times New Roman" w:hAnsi="Arial" w:cs="Arial"/>
          <w:color w:val="000000" w:themeColor="text1"/>
        </w:rPr>
      </w:pPr>
      <w:r w:rsidRPr="007C223B">
        <w:rPr>
          <w:rFonts w:ascii="Arial" w:eastAsia="Times New Roman" w:hAnsi="Arial" w:cs="Arial"/>
          <w:color w:val="000000" w:themeColor="text1"/>
        </w:rPr>
        <w:t>Cameron McCoy, PhD, Incoming Provost, Shenandoah University (July 15), currently Vice President and Vice Provost for Strategic Initiatives, Lehigh University</w:t>
      </w:r>
    </w:p>
    <w:p w14:paraId="515A037A" w14:textId="1E06707B" w:rsidR="00815E17" w:rsidRPr="007C223B" w:rsidRDefault="00E23DD1" w:rsidP="007C223B">
      <w:pPr>
        <w:pStyle w:val="ListParagraph"/>
        <w:numPr>
          <w:ilvl w:val="0"/>
          <w:numId w:val="25"/>
        </w:numPr>
        <w:spacing w:after="0" w:line="240" w:lineRule="auto"/>
        <w:rPr>
          <w:rFonts w:ascii="Arial" w:eastAsia="Times New Roman" w:hAnsi="Arial" w:cs="Arial"/>
          <w:color w:val="000000" w:themeColor="text1"/>
        </w:rPr>
      </w:pPr>
      <w:r w:rsidRPr="007C223B">
        <w:rPr>
          <w:rFonts w:ascii="Arial" w:eastAsia="Times New Roman" w:hAnsi="Arial" w:cs="Arial"/>
          <w:color w:val="000000" w:themeColor="text1"/>
        </w:rPr>
        <w:t xml:space="preserve">Cynthia Sweet, </w:t>
      </w:r>
      <w:r w:rsidR="007C223B">
        <w:rPr>
          <w:rFonts w:ascii="Arial" w:eastAsia="Times New Roman" w:hAnsi="Arial" w:cs="Arial"/>
          <w:color w:val="000000" w:themeColor="text1"/>
        </w:rPr>
        <w:t xml:space="preserve">MS, </w:t>
      </w:r>
      <w:r w:rsidRPr="007C223B">
        <w:rPr>
          <w:rFonts w:ascii="Arial" w:eastAsia="Times New Roman" w:hAnsi="Arial" w:cs="Arial"/>
          <w:color w:val="000000" w:themeColor="text1"/>
        </w:rPr>
        <w:t xml:space="preserve">Associate Vice Chancellor, </w:t>
      </w:r>
      <w:r w:rsidR="00050307">
        <w:rPr>
          <w:rFonts w:ascii="Arial" w:eastAsia="Times New Roman" w:hAnsi="Arial" w:cs="Arial"/>
          <w:color w:val="000000" w:themeColor="text1"/>
        </w:rPr>
        <w:t>Economic</w:t>
      </w:r>
      <w:r w:rsidRPr="007C223B">
        <w:rPr>
          <w:rFonts w:ascii="Arial" w:eastAsia="Times New Roman" w:hAnsi="Arial" w:cs="Arial"/>
          <w:color w:val="000000" w:themeColor="text1"/>
        </w:rPr>
        <w:t xml:space="preserve"> Partnerships, University of Pittsburgh</w:t>
      </w:r>
    </w:p>
    <w:p w14:paraId="58A9DBE1" w14:textId="77777777" w:rsidR="007C223B" w:rsidRDefault="005B42B2" w:rsidP="007C223B">
      <w:pPr>
        <w:pStyle w:val="ListParagraph"/>
        <w:numPr>
          <w:ilvl w:val="0"/>
          <w:numId w:val="25"/>
        </w:numPr>
        <w:spacing w:after="0" w:line="240" w:lineRule="auto"/>
        <w:rPr>
          <w:rFonts w:ascii="Arial" w:eastAsia="Times New Roman" w:hAnsi="Arial" w:cs="Arial"/>
        </w:rPr>
      </w:pPr>
      <w:r w:rsidRPr="007C223B">
        <w:rPr>
          <w:rFonts w:ascii="Arial" w:eastAsia="Times New Roman" w:hAnsi="Arial" w:cs="Arial"/>
        </w:rPr>
        <w:t xml:space="preserve">Michael </w:t>
      </w:r>
      <w:proofErr w:type="spellStart"/>
      <w:r w:rsidRPr="007C223B">
        <w:rPr>
          <w:rFonts w:ascii="Arial" w:eastAsia="Times New Roman" w:hAnsi="Arial" w:cs="Arial"/>
        </w:rPr>
        <w:t>Torrence</w:t>
      </w:r>
      <w:proofErr w:type="spellEnd"/>
      <w:r w:rsidRPr="007C223B">
        <w:rPr>
          <w:rFonts w:ascii="Arial" w:eastAsia="Times New Roman" w:hAnsi="Arial" w:cs="Arial"/>
        </w:rPr>
        <w:t>, PhD, President, Motlow State Community College</w:t>
      </w:r>
    </w:p>
    <w:p w14:paraId="307A4F3B" w14:textId="5F3E6791" w:rsidR="00673F5A" w:rsidRPr="00E23DD1" w:rsidRDefault="00673F5A" w:rsidP="00880EE0">
      <w:pPr>
        <w:spacing w:after="0" w:line="240" w:lineRule="auto"/>
        <w:rPr>
          <w:rFonts w:ascii="Arial" w:hAnsi="Arial" w:cs="Arial"/>
          <w:b/>
        </w:rPr>
      </w:pPr>
    </w:p>
    <w:p w14:paraId="72C881C4" w14:textId="7A5F324B" w:rsidR="00D6668C" w:rsidRPr="00A46BB6" w:rsidRDefault="00E23DD1" w:rsidP="00CA15DD">
      <w:pPr>
        <w:spacing w:after="0" w:line="240" w:lineRule="auto"/>
        <w:ind w:left="2160" w:hanging="2160"/>
        <w:rPr>
          <w:rFonts w:ascii="Arial" w:hAnsi="Arial" w:cs="Arial"/>
          <w:b/>
          <w:color w:val="FF0000"/>
        </w:rPr>
      </w:pPr>
      <w:r w:rsidRPr="005430AB">
        <w:rPr>
          <w:rFonts w:ascii="Arial" w:hAnsi="Arial" w:cs="Arial"/>
          <w:b/>
        </w:rPr>
        <w:t xml:space="preserve">4:45 – </w:t>
      </w:r>
      <w:r w:rsidR="00815E17" w:rsidRPr="005430AB">
        <w:rPr>
          <w:rFonts w:ascii="Arial" w:hAnsi="Arial" w:cs="Arial"/>
          <w:b/>
        </w:rPr>
        <w:t>5</w:t>
      </w:r>
      <w:r w:rsidRPr="005430AB">
        <w:rPr>
          <w:rFonts w:ascii="Arial" w:hAnsi="Arial" w:cs="Arial"/>
          <w:b/>
        </w:rPr>
        <w:t>:</w:t>
      </w:r>
      <w:r w:rsidR="00815E17" w:rsidRPr="005430AB">
        <w:rPr>
          <w:rFonts w:ascii="Arial" w:hAnsi="Arial" w:cs="Arial"/>
          <w:b/>
        </w:rPr>
        <w:t>0</w:t>
      </w:r>
      <w:r w:rsidRPr="005430AB">
        <w:rPr>
          <w:rFonts w:ascii="Arial" w:hAnsi="Arial" w:cs="Arial"/>
          <w:b/>
        </w:rPr>
        <w:t>0</w:t>
      </w:r>
      <w:r w:rsidRPr="00E23DD1">
        <w:rPr>
          <w:rFonts w:ascii="Arial" w:hAnsi="Arial" w:cs="Arial"/>
          <w:b/>
        </w:rPr>
        <w:t xml:space="preserve"> </w:t>
      </w:r>
      <w:r w:rsidRPr="00E23DD1">
        <w:rPr>
          <w:rFonts w:ascii="Arial" w:hAnsi="Arial" w:cs="Arial"/>
          <w:b/>
        </w:rPr>
        <w:tab/>
      </w:r>
      <w:r w:rsidR="0081600B" w:rsidRPr="00E23DD1">
        <w:rPr>
          <w:rFonts w:ascii="Arial" w:hAnsi="Arial" w:cs="Arial"/>
        </w:rPr>
        <w:t>Concluding Remarks</w:t>
      </w:r>
      <w:r w:rsidRPr="00E23DD1">
        <w:rPr>
          <w:rFonts w:ascii="Arial" w:hAnsi="Arial" w:cs="Arial"/>
        </w:rPr>
        <w:t xml:space="preserve"> </w:t>
      </w:r>
      <w:r w:rsidR="00512C05">
        <w:rPr>
          <w:rFonts w:ascii="Arial" w:hAnsi="Arial" w:cs="Arial"/>
        </w:rPr>
        <w:t>–</w:t>
      </w:r>
      <w:r w:rsidRPr="00E23DD1">
        <w:rPr>
          <w:rFonts w:ascii="Arial" w:hAnsi="Arial" w:cs="Arial"/>
        </w:rPr>
        <w:t xml:space="preserve"> </w:t>
      </w:r>
      <w:r w:rsidR="00485962" w:rsidRPr="00A65F02">
        <w:rPr>
          <w:rFonts w:ascii="Arial" w:hAnsi="Arial" w:cs="Arial"/>
        </w:rPr>
        <w:t xml:space="preserve">Tony Denhart, </w:t>
      </w:r>
      <w:r w:rsidR="00485962" w:rsidRPr="0038278D">
        <w:rPr>
          <w:rFonts w:ascii="Arial" w:hAnsi="Arial" w:cs="Arial"/>
        </w:rPr>
        <w:t>University Relations Director, GE</w:t>
      </w:r>
    </w:p>
    <w:sectPr w:rsidR="00D6668C" w:rsidRPr="00A46BB6" w:rsidSect="00DA4AA0">
      <w:headerReference w:type="default" r:id="rId8"/>
      <w:footerReference w:type="default" r:id="rId9"/>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056F" w14:textId="77777777" w:rsidR="00240EBC" w:rsidRDefault="00240EBC" w:rsidP="000330C9">
      <w:pPr>
        <w:spacing w:after="0" w:line="240" w:lineRule="auto"/>
      </w:pPr>
      <w:r>
        <w:separator/>
      </w:r>
    </w:p>
  </w:endnote>
  <w:endnote w:type="continuationSeparator" w:id="0">
    <w:p w14:paraId="1353D275" w14:textId="77777777" w:rsidR="00240EBC" w:rsidRDefault="00240EBC" w:rsidP="0003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119068"/>
      <w:docPartObj>
        <w:docPartGallery w:val="Page Numbers (Bottom of Page)"/>
        <w:docPartUnique/>
      </w:docPartObj>
    </w:sdtPr>
    <w:sdtEndPr/>
    <w:sdtContent>
      <w:sdt>
        <w:sdtPr>
          <w:id w:val="-1769616900"/>
          <w:docPartObj>
            <w:docPartGallery w:val="Page Numbers (Top of Page)"/>
            <w:docPartUnique/>
          </w:docPartObj>
        </w:sdtPr>
        <w:sdtEndPr/>
        <w:sdtContent>
          <w:p w14:paraId="456C42A1" w14:textId="6EE73BFB" w:rsidR="007C223B" w:rsidRDefault="007C22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C1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C19">
              <w:rPr>
                <w:b/>
                <w:bCs/>
                <w:noProof/>
              </w:rPr>
              <w:t>2</w:t>
            </w:r>
            <w:r>
              <w:rPr>
                <w:b/>
                <w:bCs/>
                <w:sz w:val="24"/>
                <w:szCs w:val="24"/>
              </w:rPr>
              <w:fldChar w:fldCharType="end"/>
            </w:r>
          </w:p>
        </w:sdtContent>
      </w:sdt>
    </w:sdtContent>
  </w:sdt>
  <w:p w14:paraId="781C6361" w14:textId="77777777" w:rsidR="007C223B" w:rsidRDefault="007C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AE03" w14:textId="77777777" w:rsidR="00240EBC" w:rsidRDefault="00240EBC" w:rsidP="000330C9">
      <w:pPr>
        <w:spacing w:after="0" w:line="240" w:lineRule="auto"/>
      </w:pPr>
      <w:r>
        <w:separator/>
      </w:r>
    </w:p>
  </w:footnote>
  <w:footnote w:type="continuationSeparator" w:id="0">
    <w:p w14:paraId="43994C91" w14:textId="77777777" w:rsidR="00240EBC" w:rsidRDefault="00240EBC" w:rsidP="0003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D56A" w14:textId="77777777" w:rsidR="000330C9" w:rsidRDefault="00AD7944" w:rsidP="0038278D">
    <w:pPr>
      <w:pStyle w:val="Header"/>
    </w:pPr>
    <w:r>
      <w:rPr>
        <w:noProof/>
      </w:rPr>
      <mc:AlternateContent>
        <mc:Choice Requires="wps">
          <w:drawing>
            <wp:anchor distT="0" distB="0" distL="114300" distR="114300" simplePos="0" relativeHeight="251660288" behindDoc="0" locked="0" layoutInCell="1" allowOverlap="1" wp14:anchorId="14C0D15C" wp14:editId="442C701E">
              <wp:simplePos x="0" y="0"/>
              <wp:positionH relativeFrom="margin">
                <wp:posOffset>4444737</wp:posOffset>
              </wp:positionH>
              <wp:positionV relativeFrom="paragraph">
                <wp:posOffset>267335</wp:posOffset>
              </wp:positionV>
              <wp:extent cx="229235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2350" cy="457200"/>
                      </a:xfrm>
                      <a:prstGeom prst="rect">
                        <a:avLst/>
                      </a:prstGeom>
                      <a:solidFill>
                        <a:schemeClr val="lt1"/>
                      </a:solidFill>
                      <a:ln w="6350">
                        <a:noFill/>
                      </a:ln>
                    </wps:spPr>
                    <wps:txbx>
                      <w:txbxContent>
                        <w:p w14:paraId="77D6037D" w14:textId="77777777" w:rsidR="00D50A65" w:rsidRPr="00D50A65" w:rsidRDefault="00D50A65" w:rsidP="00D50A65">
                          <w:pPr>
                            <w:spacing w:after="0"/>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C0D15C" id="_x0000_t202" coordsize="21600,21600" o:spt="202" path="m,l,21600r21600,l21600,xe">
              <v:stroke joinstyle="miter"/>
              <v:path gradientshapeok="t" o:connecttype="rect"/>
            </v:shapetype>
            <v:shape id="Text Box 9" o:spid="_x0000_s1026" type="#_x0000_t202" style="position:absolute;margin-left:350pt;margin-top:21.05pt;width:180.5pt;height:3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" fillcolor="white [3201]" stroked="f" strokeweight=".5pt">
              <v:textbox>
                <w:txbxContent>
                  <w:p w14:paraId="77D6037D" w14:textId="77777777" w:rsidR="00D50A65" w:rsidRPr="00D50A65" w:rsidRDefault="00D50A65" w:rsidP="00D50A65">
                    <w:pPr>
                      <w:spacing w:after="0"/>
                      <w:rPr>
                        <w:b/>
                        <w:sz w:val="4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80"/>
    <w:multiLevelType w:val="hybridMultilevel"/>
    <w:tmpl w:val="7A080C6C"/>
    <w:lvl w:ilvl="0" w:tplc="7ABE6BA8">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F7C3F"/>
    <w:multiLevelType w:val="hybridMultilevel"/>
    <w:tmpl w:val="8934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44EB1"/>
    <w:multiLevelType w:val="hybridMultilevel"/>
    <w:tmpl w:val="463CF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0C15"/>
    <w:multiLevelType w:val="hybridMultilevel"/>
    <w:tmpl w:val="72C4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134"/>
    <w:multiLevelType w:val="hybridMultilevel"/>
    <w:tmpl w:val="DE6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84699"/>
    <w:multiLevelType w:val="hybridMultilevel"/>
    <w:tmpl w:val="D1CC25C4"/>
    <w:lvl w:ilvl="0" w:tplc="04090001">
      <w:start w:val="1"/>
      <w:numFmt w:val="bullet"/>
      <w:lvlText w:val=""/>
      <w:lvlJc w:val="left"/>
      <w:pPr>
        <w:ind w:left="720" w:hanging="360"/>
      </w:pPr>
      <w:rPr>
        <w:rFonts w:ascii="Symbol" w:hAnsi="Symbol" w:hint="default"/>
      </w:rPr>
    </w:lvl>
    <w:lvl w:ilvl="1" w:tplc="432A34BE">
      <w:numFmt w:val="bullet"/>
      <w:lvlText w:val="•"/>
      <w:lvlJc w:val="left"/>
      <w:pPr>
        <w:ind w:left="3240" w:hanging="21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01FB2"/>
    <w:multiLevelType w:val="hybridMultilevel"/>
    <w:tmpl w:val="4AA030F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A2631"/>
    <w:multiLevelType w:val="hybridMultilevel"/>
    <w:tmpl w:val="1CF69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A9B2ECA"/>
    <w:multiLevelType w:val="hybridMultilevel"/>
    <w:tmpl w:val="6DFA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2598"/>
    <w:multiLevelType w:val="hybridMultilevel"/>
    <w:tmpl w:val="C924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3581"/>
    <w:multiLevelType w:val="hybridMultilevel"/>
    <w:tmpl w:val="96EC5ECE"/>
    <w:lvl w:ilvl="0" w:tplc="DE168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72AC"/>
    <w:multiLevelType w:val="hybridMultilevel"/>
    <w:tmpl w:val="DE121868"/>
    <w:lvl w:ilvl="0" w:tplc="7ABE6BA8">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0E38B8"/>
    <w:multiLevelType w:val="hybridMultilevel"/>
    <w:tmpl w:val="54F823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35"/>
    <w:multiLevelType w:val="hybridMultilevel"/>
    <w:tmpl w:val="89EE12CC"/>
    <w:lvl w:ilvl="0" w:tplc="7ABE6BA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970D4D"/>
    <w:multiLevelType w:val="hybridMultilevel"/>
    <w:tmpl w:val="D140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E3CE8"/>
    <w:multiLevelType w:val="hybridMultilevel"/>
    <w:tmpl w:val="A5C2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31B3F"/>
    <w:multiLevelType w:val="hybridMultilevel"/>
    <w:tmpl w:val="E66657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6150E8"/>
    <w:multiLevelType w:val="hybridMultilevel"/>
    <w:tmpl w:val="19E2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066E0"/>
    <w:multiLevelType w:val="hybridMultilevel"/>
    <w:tmpl w:val="C7968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0A2B9F"/>
    <w:multiLevelType w:val="hybridMultilevel"/>
    <w:tmpl w:val="154A3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050F5"/>
    <w:multiLevelType w:val="hybridMultilevel"/>
    <w:tmpl w:val="06F0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33885"/>
    <w:multiLevelType w:val="hybridMultilevel"/>
    <w:tmpl w:val="029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F23236"/>
    <w:multiLevelType w:val="hybridMultilevel"/>
    <w:tmpl w:val="084C8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F69CC"/>
    <w:multiLevelType w:val="hybridMultilevel"/>
    <w:tmpl w:val="1A5C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710B1"/>
    <w:multiLevelType w:val="hybridMultilevel"/>
    <w:tmpl w:val="AE4E8078"/>
    <w:lvl w:ilvl="0" w:tplc="E6F251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C3811"/>
    <w:multiLevelType w:val="hybridMultilevel"/>
    <w:tmpl w:val="CE5A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FC1F2B"/>
    <w:multiLevelType w:val="hybridMultilevel"/>
    <w:tmpl w:val="DDAA47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7CD84FBD"/>
    <w:multiLevelType w:val="hybridMultilevel"/>
    <w:tmpl w:val="B4E40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FE54309"/>
    <w:multiLevelType w:val="hybridMultilevel"/>
    <w:tmpl w:val="607E4286"/>
    <w:lvl w:ilvl="0" w:tplc="7ABE6BA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1"/>
  </w:num>
  <w:num w:numId="3">
    <w:abstractNumId w:val="17"/>
  </w:num>
  <w:num w:numId="4">
    <w:abstractNumId w:val="8"/>
  </w:num>
  <w:num w:numId="5">
    <w:abstractNumId w:val="19"/>
  </w:num>
  <w:num w:numId="6">
    <w:abstractNumId w:val="4"/>
  </w:num>
  <w:num w:numId="7">
    <w:abstractNumId w:val="9"/>
  </w:num>
  <w:num w:numId="8">
    <w:abstractNumId w:val="15"/>
  </w:num>
  <w:num w:numId="9">
    <w:abstractNumId w:val="12"/>
  </w:num>
  <w:num w:numId="10">
    <w:abstractNumId w:val="22"/>
  </w:num>
  <w:num w:numId="11">
    <w:abstractNumId w:val="6"/>
  </w:num>
  <w:num w:numId="12">
    <w:abstractNumId w:val="3"/>
  </w:num>
  <w:num w:numId="13">
    <w:abstractNumId w:val="23"/>
  </w:num>
  <w:num w:numId="14">
    <w:abstractNumId w:val="18"/>
  </w:num>
  <w:num w:numId="15">
    <w:abstractNumId w:val="14"/>
  </w:num>
  <w:num w:numId="16">
    <w:abstractNumId w:val="7"/>
  </w:num>
  <w:num w:numId="17">
    <w:abstractNumId w:val="24"/>
  </w:num>
  <w:num w:numId="18">
    <w:abstractNumId w:val="10"/>
  </w:num>
  <w:num w:numId="19">
    <w:abstractNumId w:val="2"/>
  </w:num>
  <w:num w:numId="20">
    <w:abstractNumId w:val="20"/>
  </w:num>
  <w:num w:numId="21">
    <w:abstractNumId w:val="25"/>
  </w:num>
  <w:num w:numId="22">
    <w:abstractNumId w:val="21"/>
  </w:num>
  <w:num w:numId="23">
    <w:abstractNumId w:val="5"/>
  </w:num>
  <w:num w:numId="24">
    <w:abstractNumId w:val="27"/>
  </w:num>
  <w:num w:numId="25">
    <w:abstractNumId w:val="16"/>
  </w:num>
  <w:num w:numId="26">
    <w:abstractNumId w:val="28"/>
  </w:num>
  <w:num w:numId="27">
    <w:abstractNumId w:val="11"/>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MLE0MbQwszQxNTRQ0lEKTi0uzszPAykwrAUAcdGfyiwAAAA="/>
  </w:docVars>
  <w:rsids>
    <w:rsidRoot w:val="000330C9"/>
    <w:rsid w:val="00016C39"/>
    <w:rsid w:val="000330C9"/>
    <w:rsid w:val="00044D76"/>
    <w:rsid w:val="00050307"/>
    <w:rsid w:val="000675D4"/>
    <w:rsid w:val="0008717A"/>
    <w:rsid w:val="000B11E6"/>
    <w:rsid w:val="000B77BD"/>
    <w:rsid w:val="000C03FB"/>
    <w:rsid w:val="000D74E3"/>
    <w:rsid w:val="00102A88"/>
    <w:rsid w:val="0010561A"/>
    <w:rsid w:val="00106C21"/>
    <w:rsid w:val="00121CDA"/>
    <w:rsid w:val="00161CB4"/>
    <w:rsid w:val="00180371"/>
    <w:rsid w:val="00181503"/>
    <w:rsid w:val="00182A83"/>
    <w:rsid w:val="001864B4"/>
    <w:rsid w:val="00197FC0"/>
    <w:rsid w:val="001B2E89"/>
    <w:rsid w:val="001C197E"/>
    <w:rsid w:val="001D32A3"/>
    <w:rsid w:val="00204C73"/>
    <w:rsid w:val="0022021F"/>
    <w:rsid w:val="00226E6D"/>
    <w:rsid w:val="0023599B"/>
    <w:rsid w:val="00240EBC"/>
    <w:rsid w:val="00250AED"/>
    <w:rsid w:val="002778BC"/>
    <w:rsid w:val="00282B80"/>
    <w:rsid w:val="0029075C"/>
    <w:rsid w:val="002A355F"/>
    <w:rsid w:val="002D69AE"/>
    <w:rsid w:val="00314A12"/>
    <w:rsid w:val="00335485"/>
    <w:rsid w:val="0034026E"/>
    <w:rsid w:val="003410DF"/>
    <w:rsid w:val="00375C19"/>
    <w:rsid w:val="003806C3"/>
    <w:rsid w:val="0038278D"/>
    <w:rsid w:val="003843A7"/>
    <w:rsid w:val="00393CCA"/>
    <w:rsid w:val="003A0C3C"/>
    <w:rsid w:val="003A4A33"/>
    <w:rsid w:val="003A5357"/>
    <w:rsid w:val="003B1CA2"/>
    <w:rsid w:val="003B2AD3"/>
    <w:rsid w:val="003D3AF6"/>
    <w:rsid w:val="0040529E"/>
    <w:rsid w:val="00432E92"/>
    <w:rsid w:val="00435BE6"/>
    <w:rsid w:val="004460E9"/>
    <w:rsid w:val="0045548F"/>
    <w:rsid w:val="00485962"/>
    <w:rsid w:val="004A4A1D"/>
    <w:rsid w:val="004A70B5"/>
    <w:rsid w:val="004F3836"/>
    <w:rsid w:val="0050395A"/>
    <w:rsid w:val="005074C0"/>
    <w:rsid w:val="00512C05"/>
    <w:rsid w:val="005430AB"/>
    <w:rsid w:val="005478F9"/>
    <w:rsid w:val="005545F5"/>
    <w:rsid w:val="00571CBA"/>
    <w:rsid w:val="00577D1A"/>
    <w:rsid w:val="005A61C9"/>
    <w:rsid w:val="005A7C24"/>
    <w:rsid w:val="005B42B2"/>
    <w:rsid w:val="005C614B"/>
    <w:rsid w:val="005F31F0"/>
    <w:rsid w:val="00605188"/>
    <w:rsid w:val="00606E6A"/>
    <w:rsid w:val="0062719A"/>
    <w:rsid w:val="006507DC"/>
    <w:rsid w:val="00673F5A"/>
    <w:rsid w:val="00676027"/>
    <w:rsid w:val="00684929"/>
    <w:rsid w:val="006D2149"/>
    <w:rsid w:val="006D3D9D"/>
    <w:rsid w:val="00700950"/>
    <w:rsid w:val="00707309"/>
    <w:rsid w:val="00752F57"/>
    <w:rsid w:val="00766BCA"/>
    <w:rsid w:val="00783629"/>
    <w:rsid w:val="0078373B"/>
    <w:rsid w:val="00794A74"/>
    <w:rsid w:val="007A129B"/>
    <w:rsid w:val="007B2088"/>
    <w:rsid w:val="007B708D"/>
    <w:rsid w:val="007C223B"/>
    <w:rsid w:val="007F20E4"/>
    <w:rsid w:val="00802848"/>
    <w:rsid w:val="00811CED"/>
    <w:rsid w:val="00815E17"/>
    <w:rsid w:val="0081600B"/>
    <w:rsid w:val="00825F1A"/>
    <w:rsid w:val="008378B0"/>
    <w:rsid w:val="0084273D"/>
    <w:rsid w:val="008466D3"/>
    <w:rsid w:val="0085062B"/>
    <w:rsid w:val="00880EE0"/>
    <w:rsid w:val="008C0B45"/>
    <w:rsid w:val="009225EB"/>
    <w:rsid w:val="00971741"/>
    <w:rsid w:val="009768F8"/>
    <w:rsid w:val="009829DC"/>
    <w:rsid w:val="00987AEF"/>
    <w:rsid w:val="00A33AC8"/>
    <w:rsid w:val="00A43D30"/>
    <w:rsid w:val="00A46BB6"/>
    <w:rsid w:val="00A54853"/>
    <w:rsid w:val="00A65F02"/>
    <w:rsid w:val="00AB49E5"/>
    <w:rsid w:val="00AC0B96"/>
    <w:rsid w:val="00AC3C00"/>
    <w:rsid w:val="00AC4478"/>
    <w:rsid w:val="00AC5867"/>
    <w:rsid w:val="00AD7944"/>
    <w:rsid w:val="00AE15B0"/>
    <w:rsid w:val="00AE2A40"/>
    <w:rsid w:val="00AE56C8"/>
    <w:rsid w:val="00AE6344"/>
    <w:rsid w:val="00AE7B62"/>
    <w:rsid w:val="00AE7E8B"/>
    <w:rsid w:val="00AF1854"/>
    <w:rsid w:val="00B13981"/>
    <w:rsid w:val="00B612BA"/>
    <w:rsid w:val="00BD4C2B"/>
    <w:rsid w:val="00BF4274"/>
    <w:rsid w:val="00C05E54"/>
    <w:rsid w:val="00C14765"/>
    <w:rsid w:val="00C25543"/>
    <w:rsid w:val="00C52CFA"/>
    <w:rsid w:val="00C62699"/>
    <w:rsid w:val="00C64799"/>
    <w:rsid w:val="00C70861"/>
    <w:rsid w:val="00C84318"/>
    <w:rsid w:val="00C91540"/>
    <w:rsid w:val="00CA15DD"/>
    <w:rsid w:val="00CC24B3"/>
    <w:rsid w:val="00CD53D6"/>
    <w:rsid w:val="00CE12A9"/>
    <w:rsid w:val="00CE4E3B"/>
    <w:rsid w:val="00D0363E"/>
    <w:rsid w:val="00D13090"/>
    <w:rsid w:val="00D13A9B"/>
    <w:rsid w:val="00D40E02"/>
    <w:rsid w:val="00D50A65"/>
    <w:rsid w:val="00D52D38"/>
    <w:rsid w:val="00D6668C"/>
    <w:rsid w:val="00D66C48"/>
    <w:rsid w:val="00D82BEB"/>
    <w:rsid w:val="00D85878"/>
    <w:rsid w:val="00DA28CA"/>
    <w:rsid w:val="00DA2DF2"/>
    <w:rsid w:val="00DA4AA0"/>
    <w:rsid w:val="00DB5EF1"/>
    <w:rsid w:val="00DC5C5D"/>
    <w:rsid w:val="00DE2546"/>
    <w:rsid w:val="00DF2DDD"/>
    <w:rsid w:val="00DF3298"/>
    <w:rsid w:val="00DF5B01"/>
    <w:rsid w:val="00E13C14"/>
    <w:rsid w:val="00E23DD1"/>
    <w:rsid w:val="00E43A08"/>
    <w:rsid w:val="00E4440D"/>
    <w:rsid w:val="00E5064E"/>
    <w:rsid w:val="00E733DA"/>
    <w:rsid w:val="00E74245"/>
    <w:rsid w:val="00E86CE5"/>
    <w:rsid w:val="00E95D90"/>
    <w:rsid w:val="00EA6BD0"/>
    <w:rsid w:val="00EB6A82"/>
    <w:rsid w:val="00EB70D6"/>
    <w:rsid w:val="00EF05C2"/>
    <w:rsid w:val="00EF3B68"/>
    <w:rsid w:val="00F02312"/>
    <w:rsid w:val="00F40CB9"/>
    <w:rsid w:val="00F545B1"/>
    <w:rsid w:val="00F60574"/>
    <w:rsid w:val="00F75211"/>
    <w:rsid w:val="00F7731D"/>
    <w:rsid w:val="00FA5500"/>
    <w:rsid w:val="00FB6AA0"/>
    <w:rsid w:val="00FD3400"/>
    <w:rsid w:val="00FE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A982B"/>
  <w15:chartTrackingRefBased/>
  <w15:docId w15:val="{6202A916-5994-4F3F-9DC6-C319C2F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C9"/>
  </w:style>
  <w:style w:type="paragraph" w:styleId="Footer">
    <w:name w:val="footer"/>
    <w:basedOn w:val="Normal"/>
    <w:link w:val="FooterChar"/>
    <w:uiPriority w:val="99"/>
    <w:unhideWhenUsed/>
    <w:rsid w:val="0003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C9"/>
  </w:style>
  <w:style w:type="paragraph" w:styleId="ListParagraph">
    <w:name w:val="List Paragraph"/>
    <w:basedOn w:val="Normal"/>
    <w:uiPriority w:val="34"/>
    <w:qFormat/>
    <w:rsid w:val="000330C9"/>
    <w:pPr>
      <w:ind w:left="720"/>
      <w:contextualSpacing/>
    </w:pPr>
  </w:style>
  <w:style w:type="paragraph" w:styleId="BalloonText">
    <w:name w:val="Balloon Text"/>
    <w:basedOn w:val="Normal"/>
    <w:link w:val="BalloonTextChar"/>
    <w:uiPriority w:val="99"/>
    <w:semiHidden/>
    <w:unhideWhenUsed/>
    <w:rsid w:val="007A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9B"/>
    <w:rPr>
      <w:rFonts w:ascii="Segoe UI" w:hAnsi="Segoe UI" w:cs="Segoe UI"/>
      <w:sz w:val="18"/>
      <w:szCs w:val="18"/>
    </w:rPr>
  </w:style>
  <w:style w:type="character" w:styleId="Hyperlink">
    <w:name w:val="Hyperlink"/>
    <w:basedOn w:val="DefaultParagraphFont"/>
    <w:uiPriority w:val="99"/>
    <w:unhideWhenUsed/>
    <w:rsid w:val="0045548F"/>
    <w:rPr>
      <w:color w:val="0563C1" w:themeColor="hyperlink"/>
      <w:u w:val="single"/>
    </w:rPr>
  </w:style>
  <w:style w:type="character" w:styleId="FollowedHyperlink">
    <w:name w:val="FollowedHyperlink"/>
    <w:basedOn w:val="DefaultParagraphFont"/>
    <w:uiPriority w:val="99"/>
    <w:semiHidden/>
    <w:unhideWhenUsed/>
    <w:rsid w:val="00435BE6"/>
    <w:rPr>
      <w:color w:val="954F72" w:themeColor="followedHyperlink"/>
      <w:u w:val="single"/>
    </w:rPr>
  </w:style>
  <w:style w:type="paragraph" w:styleId="NormalWeb">
    <w:name w:val="Normal (Web)"/>
    <w:basedOn w:val="Normal"/>
    <w:uiPriority w:val="99"/>
    <w:unhideWhenUsed/>
    <w:rsid w:val="00E86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506">
      <w:bodyDiv w:val="1"/>
      <w:marLeft w:val="0"/>
      <w:marRight w:val="0"/>
      <w:marTop w:val="0"/>
      <w:marBottom w:val="0"/>
      <w:divBdr>
        <w:top w:val="none" w:sz="0" w:space="0" w:color="auto"/>
        <w:left w:val="none" w:sz="0" w:space="0" w:color="auto"/>
        <w:bottom w:val="none" w:sz="0" w:space="0" w:color="auto"/>
        <w:right w:val="none" w:sz="0" w:space="0" w:color="auto"/>
      </w:divBdr>
    </w:div>
    <w:div w:id="210315400">
      <w:bodyDiv w:val="1"/>
      <w:marLeft w:val="0"/>
      <w:marRight w:val="0"/>
      <w:marTop w:val="0"/>
      <w:marBottom w:val="0"/>
      <w:divBdr>
        <w:top w:val="none" w:sz="0" w:space="0" w:color="auto"/>
        <w:left w:val="none" w:sz="0" w:space="0" w:color="auto"/>
        <w:bottom w:val="none" w:sz="0" w:space="0" w:color="auto"/>
        <w:right w:val="none" w:sz="0" w:space="0" w:color="auto"/>
      </w:divBdr>
    </w:div>
    <w:div w:id="288442584">
      <w:bodyDiv w:val="1"/>
      <w:marLeft w:val="0"/>
      <w:marRight w:val="0"/>
      <w:marTop w:val="0"/>
      <w:marBottom w:val="0"/>
      <w:divBdr>
        <w:top w:val="none" w:sz="0" w:space="0" w:color="auto"/>
        <w:left w:val="none" w:sz="0" w:space="0" w:color="auto"/>
        <w:bottom w:val="none" w:sz="0" w:space="0" w:color="auto"/>
        <w:right w:val="none" w:sz="0" w:space="0" w:color="auto"/>
      </w:divBdr>
    </w:div>
    <w:div w:id="917322706">
      <w:bodyDiv w:val="1"/>
      <w:marLeft w:val="0"/>
      <w:marRight w:val="0"/>
      <w:marTop w:val="0"/>
      <w:marBottom w:val="0"/>
      <w:divBdr>
        <w:top w:val="none" w:sz="0" w:space="0" w:color="auto"/>
        <w:left w:val="none" w:sz="0" w:space="0" w:color="auto"/>
        <w:bottom w:val="none" w:sz="0" w:space="0" w:color="auto"/>
        <w:right w:val="none" w:sz="0" w:space="0" w:color="auto"/>
      </w:divBdr>
    </w:div>
    <w:div w:id="1233350062">
      <w:bodyDiv w:val="1"/>
      <w:marLeft w:val="0"/>
      <w:marRight w:val="0"/>
      <w:marTop w:val="0"/>
      <w:marBottom w:val="0"/>
      <w:divBdr>
        <w:top w:val="none" w:sz="0" w:space="0" w:color="auto"/>
        <w:left w:val="none" w:sz="0" w:space="0" w:color="auto"/>
        <w:bottom w:val="none" w:sz="0" w:space="0" w:color="auto"/>
        <w:right w:val="none" w:sz="0" w:space="0" w:color="auto"/>
      </w:divBdr>
    </w:div>
    <w:div w:id="1336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Shanna</dc:creator>
  <cp:keywords/>
  <dc:description/>
  <cp:lastModifiedBy>Jenna Brown</cp:lastModifiedBy>
  <cp:revision>2</cp:revision>
  <cp:lastPrinted>2019-05-14T20:58:00Z</cp:lastPrinted>
  <dcterms:created xsi:type="dcterms:W3CDTF">2021-06-07T17:52:00Z</dcterms:created>
  <dcterms:modified xsi:type="dcterms:W3CDTF">2021-06-07T17:52:00Z</dcterms:modified>
</cp:coreProperties>
</file>